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15" w:rsidRPr="004D2946" w:rsidRDefault="00387315" w:rsidP="004D2946">
      <w:pPr>
        <w:pStyle w:val="NormalWeb"/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07" o:spid="_x0000_s1026" type="#_x0000_t202" style="position:absolute;margin-left:293pt;margin-top:45pt;width:213.35pt;height:10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">
            <v:textbox>
              <w:txbxContent>
                <w:p w:rsidR="00387315" w:rsidRPr="00D37DCC" w:rsidRDefault="00387315" w:rsidP="00D37DCC">
                  <w:pPr>
                    <w:rPr>
                      <w:szCs w:val="24"/>
                    </w:rPr>
                  </w:pPr>
                  <w:r>
                    <w:t>Ředitele ZŠ a SŠ</w:t>
                  </w:r>
                </w:p>
              </w:txbxContent>
            </v:textbox>
          </v:shape>
        </w:pict>
      </w:r>
      <w:r>
        <w:object w:dxaOrig="8068" w:dyaOrig="1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46.5pt" o:ole="">
            <v:imagedata r:id="rId5" o:title=""/>
          </v:shape>
          <o:OLEObject Type="Embed" ProgID="CorelDRAW.Graphic.13" ShapeID="_x0000_i1025" DrawAspect="Content" ObjectID="_1442920323" r:id="rId6"/>
        </w:object>
      </w:r>
    </w:p>
    <w:p w:rsidR="00387315" w:rsidRPr="004D2946" w:rsidRDefault="00387315" w:rsidP="004D2946">
      <w:pPr>
        <w:pStyle w:val="NormalWeb"/>
        <w:spacing w:after="0"/>
      </w:pPr>
      <w:r w:rsidRPr="004D2946">
        <w:rPr>
          <w:b/>
          <w:sz w:val="22"/>
          <w:szCs w:val="22"/>
          <w:u w:val="single"/>
        </w:rPr>
        <w:t>MERKUR TOYS s.r.o.</w:t>
      </w:r>
      <w:r>
        <w:rPr>
          <w:b/>
          <w:u w:val="single"/>
        </w:rPr>
        <w:t xml:space="preserve"> </w:t>
      </w:r>
      <w:r w:rsidRPr="004D2946">
        <w:rPr>
          <w:b/>
        </w:rPr>
        <w:t xml:space="preserve">                                                  </w:t>
      </w:r>
      <w:r>
        <w:rPr>
          <w:b/>
        </w:rPr>
        <w:t>Pro:</w:t>
      </w:r>
      <w:r w:rsidRPr="004D2946">
        <w:rPr>
          <w:b/>
        </w:rPr>
        <w:t xml:space="preserve">               </w:t>
      </w:r>
      <w:r>
        <w:rPr>
          <w:b/>
          <w:u w:val="single"/>
        </w:rPr>
        <w:t xml:space="preserve">    </w:t>
      </w:r>
    </w:p>
    <w:p w:rsidR="00387315" w:rsidRDefault="00387315" w:rsidP="004D2946">
      <w:pPr>
        <w:pStyle w:val="NoSpacing"/>
        <w:rPr>
          <w:b/>
          <w:sz w:val="20"/>
          <w:szCs w:val="20"/>
        </w:rPr>
      </w:pPr>
      <w:r w:rsidRPr="000F7FFA">
        <w:rPr>
          <w:b/>
          <w:sz w:val="20"/>
          <w:szCs w:val="20"/>
        </w:rPr>
        <w:t xml:space="preserve">Husova 363, 549 54 Police nad Metují, </w:t>
      </w:r>
      <w:r>
        <w:rPr>
          <w:b/>
          <w:sz w:val="20"/>
          <w:szCs w:val="20"/>
        </w:rPr>
        <w:t xml:space="preserve">                                                                     </w:t>
      </w:r>
    </w:p>
    <w:p w:rsidR="00387315" w:rsidRPr="000F7FFA" w:rsidRDefault="00387315" w:rsidP="004D2946">
      <w:pPr>
        <w:pStyle w:val="NoSpacing"/>
        <w:rPr>
          <w:b/>
          <w:sz w:val="20"/>
          <w:szCs w:val="20"/>
        </w:rPr>
      </w:pPr>
      <w:r w:rsidRPr="000F7FFA">
        <w:rPr>
          <w:b/>
          <w:sz w:val="20"/>
          <w:szCs w:val="20"/>
        </w:rPr>
        <w:t>Czech Republic</w:t>
      </w:r>
    </w:p>
    <w:p w:rsidR="00387315" w:rsidRDefault="00387315" w:rsidP="004D2946">
      <w:pPr>
        <w:pStyle w:val="NoSpacing"/>
        <w:rPr>
          <w:b/>
          <w:sz w:val="20"/>
          <w:szCs w:val="20"/>
        </w:rPr>
      </w:pPr>
      <w:r w:rsidRPr="000F7FFA">
        <w:rPr>
          <w:b/>
          <w:sz w:val="20"/>
          <w:szCs w:val="20"/>
        </w:rPr>
        <w:t xml:space="preserve">Tel./fax: +420 491 541 227, </w:t>
      </w:r>
    </w:p>
    <w:p w:rsidR="00387315" w:rsidRPr="000F7FFA" w:rsidRDefault="00387315" w:rsidP="004D2946">
      <w:pPr>
        <w:pStyle w:val="NoSpacing"/>
        <w:rPr>
          <w:b/>
          <w:sz w:val="20"/>
          <w:szCs w:val="20"/>
        </w:rPr>
      </w:pPr>
      <w:r w:rsidRPr="000F7FFA">
        <w:rPr>
          <w:b/>
          <w:i/>
          <w:sz w:val="20"/>
          <w:szCs w:val="20"/>
        </w:rPr>
        <w:t xml:space="preserve">E-mail: </w:t>
      </w:r>
      <w:hyperlink r:id="rId7" w:history="1">
        <w:r w:rsidRPr="000F7FFA">
          <w:rPr>
            <w:rStyle w:val="Hyperlink"/>
            <w:b/>
            <w:i/>
            <w:sz w:val="20"/>
            <w:szCs w:val="20"/>
          </w:rPr>
          <w:t>merkur</w:t>
        </w:r>
        <w:r w:rsidRPr="000F7FFA">
          <w:rPr>
            <w:rStyle w:val="Hyperlink"/>
            <w:b/>
            <w:i/>
            <w:sz w:val="20"/>
            <w:szCs w:val="20"/>
            <w:lang w:val="de-DE"/>
          </w:rPr>
          <w:t>@merkurtoys.cz</w:t>
        </w:r>
      </w:hyperlink>
      <w:r w:rsidRPr="000F7FFA">
        <w:rPr>
          <w:b/>
          <w:sz w:val="20"/>
          <w:szCs w:val="20"/>
        </w:rPr>
        <w:t xml:space="preserve">  </w:t>
      </w:r>
      <w:r w:rsidRPr="000F7FFA">
        <w:rPr>
          <w:b/>
          <w:i/>
          <w:sz w:val="20"/>
          <w:szCs w:val="20"/>
        </w:rPr>
        <w:t>Web</w:t>
      </w:r>
      <w:r w:rsidRPr="000F7FFA">
        <w:rPr>
          <w:b/>
          <w:sz w:val="20"/>
          <w:szCs w:val="20"/>
        </w:rPr>
        <w:t>:</w:t>
      </w:r>
      <w:hyperlink r:id="rId8" w:history="1">
        <w:r w:rsidRPr="000F7FFA">
          <w:rPr>
            <w:rStyle w:val="Hyperlink"/>
            <w:b/>
            <w:i/>
            <w:sz w:val="20"/>
            <w:szCs w:val="20"/>
            <w:lang w:val="de-DE"/>
          </w:rPr>
          <w:t>www.merkurtoys.cz</w:t>
        </w:r>
      </w:hyperlink>
    </w:p>
    <w:p w:rsidR="00387315" w:rsidRPr="004D2946" w:rsidRDefault="00387315" w:rsidP="004D2946">
      <w:pPr>
        <w:pStyle w:val="NoSpacing"/>
        <w:rPr>
          <w:sz w:val="16"/>
          <w:szCs w:val="16"/>
        </w:rPr>
      </w:pPr>
      <w:r w:rsidRPr="004D2946">
        <w:rPr>
          <w:sz w:val="16"/>
          <w:szCs w:val="16"/>
        </w:rPr>
        <w:t>IČO: 259 97 386</w:t>
      </w:r>
      <w:r w:rsidRPr="004D2946">
        <w:rPr>
          <w:sz w:val="16"/>
          <w:szCs w:val="16"/>
        </w:rPr>
        <w:tab/>
        <w:t>DIČ: CZ 259 97 386</w:t>
      </w:r>
    </w:p>
    <w:p w:rsidR="00387315" w:rsidRPr="004D2946" w:rsidRDefault="00387315" w:rsidP="004D2946">
      <w:pPr>
        <w:pStyle w:val="NoSpacing"/>
        <w:rPr>
          <w:sz w:val="16"/>
          <w:szCs w:val="16"/>
        </w:rPr>
      </w:pPr>
      <w:r w:rsidRPr="004D2946">
        <w:rPr>
          <w:sz w:val="16"/>
          <w:szCs w:val="16"/>
        </w:rPr>
        <w:t xml:space="preserve">Firma zapsaná v obchodním rejstříku </w:t>
      </w:r>
    </w:p>
    <w:p w:rsidR="00387315" w:rsidRPr="004D2946" w:rsidRDefault="00387315" w:rsidP="004D2946">
      <w:pPr>
        <w:pStyle w:val="NoSpacing"/>
        <w:pBdr>
          <w:bottom w:val="single" w:sz="12" w:space="1" w:color="auto"/>
        </w:pBdr>
        <w:rPr>
          <w:sz w:val="16"/>
          <w:szCs w:val="16"/>
        </w:rPr>
      </w:pPr>
      <w:r w:rsidRPr="004D2946">
        <w:rPr>
          <w:sz w:val="16"/>
          <w:szCs w:val="16"/>
        </w:rPr>
        <w:t>Krajského soudu v Hradci Králové oddíl C, vložka 19101</w:t>
      </w:r>
    </w:p>
    <w:p w:rsidR="00387315" w:rsidRDefault="00387315" w:rsidP="004D2946">
      <w:pPr>
        <w:pStyle w:val="NoSpacing"/>
        <w:rPr>
          <w:b/>
          <w:u w:val="single"/>
        </w:rPr>
      </w:pPr>
      <w:r>
        <w:rPr>
          <w:noProof/>
          <w:lang w:eastAsia="cs-CZ"/>
        </w:rPr>
        <w:pict>
          <v:shape id="_x0000_s1027" type="#_x0000_t202" style="position:absolute;margin-left:27pt;margin-top:7.3pt;width:296pt;height:22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">
            <v:textbox>
              <w:txbxContent>
                <w:p w:rsidR="00387315" w:rsidRDefault="00387315" w:rsidP="001C26F4">
                  <w:r>
                    <w:t>Učební pomůcky Merkur</w:t>
                  </w:r>
                </w:p>
                <w:p w:rsidR="00387315" w:rsidRPr="00D37DCC" w:rsidRDefault="00387315" w:rsidP="00D37DC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2" o:spid="_x0000_s1028" type="#_x0000_t202" style="position:absolute;margin-left:405.7pt;margin-top:8pt;width:100.65pt;height:21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">
            <v:textbox>
              <w:txbxContent>
                <w:p w:rsidR="00387315" w:rsidRPr="00D37DCC" w:rsidRDefault="00387315" w:rsidP="00D37D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10. října 2013</w:t>
                  </w:r>
                </w:p>
              </w:txbxContent>
            </v:textbox>
          </v:shape>
        </w:pict>
      </w:r>
    </w:p>
    <w:p w:rsidR="00387315" w:rsidRDefault="00387315" w:rsidP="004D2946">
      <w:pPr>
        <w:pStyle w:val="NoSpacing"/>
      </w:pPr>
      <w:r>
        <w:rPr>
          <w:b/>
          <w:u w:val="single"/>
        </w:rPr>
        <w:t>Věc: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4D2946">
        <w:t>V Polici nad Met.</w:t>
      </w:r>
    </w:p>
    <w:p w:rsidR="00387315" w:rsidRDefault="00387315" w:rsidP="001C26F4"/>
    <w:p w:rsidR="00387315" w:rsidRPr="002142EC" w:rsidRDefault="00387315" w:rsidP="0053391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2142EC">
        <w:rPr>
          <w:rFonts w:ascii="Times New Roman" w:hAnsi="Times New Roman"/>
        </w:rPr>
        <w:t>Váž</w:t>
      </w:r>
      <w:r>
        <w:rPr>
          <w:rFonts w:ascii="Times New Roman" w:hAnsi="Times New Roman"/>
        </w:rPr>
        <w:t>ený pane řediteli</w:t>
      </w:r>
      <w:r w:rsidRPr="002142EC">
        <w:rPr>
          <w:rFonts w:ascii="Times New Roman" w:hAnsi="Times New Roman"/>
        </w:rPr>
        <w:t>,</w:t>
      </w:r>
    </w:p>
    <w:p w:rsidR="00387315" w:rsidRDefault="00387315" w:rsidP="0053391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2142EC">
        <w:rPr>
          <w:rFonts w:ascii="Times New Roman" w:hAnsi="Times New Roman"/>
        </w:rPr>
        <w:t>jak jistě víte, základem prosperity každé země je kvalitní vzdělání. Naše země se podle průzkumu OECD umístila na posledním místě</w:t>
      </w:r>
      <w:r>
        <w:rPr>
          <w:rFonts w:ascii="Times New Roman" w:hAnsi="Times New Roman"/>
        </w:rPr>
        <w:t xml:space="preserve"> v růstu vzdělanosti</w:t>
      </w:r>
      <w:r w:rsidRPr="002142EC">
        <w:rPr>
          <w:rFonts w:ascii="Times New Roman" w:hAnsi="Times New Roman"/>
        </w:rPr>
        <w:t xml:space="preserve"> z 60ti hodnocených zemí, především v technickém vzdělání. Pracovníci se středoškoláky a vysokoškoláky docházejí k jednoznačnému závěru, že našim studentům chybí manuální zručnost a technické myšlení. Velice si proto ceníme, mnohdy nelehké, práce lidí, kteří se zřekli svého pohodlí a svůj život zasvětili pro vzdělání druhých. Cítíme povinnost toto těžké břemeno ulehčit. Proto v rámci zlepšování kvality vzdělávání Vašich studentů si Vám dovolujeme představit naše učební pomůcky. </w:t>
      </w:r>
    </w:p>
    <w:p w:rsidR="00387315" w:rsidRPr="002142EC" w:rsidRDefault="00387315" w:rsidP="0053391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2142EC">
        <w:rPr>
          <w:rFonts w:ascii="Times New Roman" w:hAnsi="Times New Roman"/>
        </w:rPr>
        <w:t xml:space="preserve">Náš nový vyvinutý stavebnicový systém </w:t>
      </w:r>
      <w:r w:rsidRPr="002142EC">
        <w:rPr>
          <w:rFonts w:ascii="Times New Roman" w:hAnsi="Times New Roman"/>
          <w:b/>
        </w:rPr>
        <w:t>Merkur Education</w:t>
      </w:r>
      <w:r w:rsidRPr="002142EC">
        <w:rPr>
          <w:rFonts w:ascii="Times New Roman" w:hAnsi="Times New Roman"/>
        </w:rPr>
        <w:t xml:space="preserve"> je určen pro žáky základních škol, studenty středních škol i studenty vysokých škol. Vzhledem ke své univerzálnosti a stavebnicovému pojetí lze využívat v mnoha oborech a předmětech na všech typech škol, a je především na dané škole jakou část systému si vybere podle svých potřeb. Tento systém lze kdykoli doplňovat o další nadstavby, a tím pokr</w:t>
      </w:r>
      <w:r>
        <w:rPr>
          <w:rFonts w:ascii="Times New Roman" w:hAnsi="Times New Roman"/>
        </w:rPr>
        <w:t>ýt potřeby školy pro tvořivou a </w:t>
      </w:r>
      <w:r w:rsidRPr="002142EC">
        <w:rPr>
          <w:rFonts w:ascii="Times New Roman" w:hAnsi="Times New Roman"/>
        </w:rPr>
        <w:t>názornou výuku</w:t>
      </w:r>
      <w:r>
        <w:rPr>
          <w:rFonts w:ascii="Times New Roman" w:hAnsi="Times New Roman"/>
        </w:rPr>
        <w:t xml:space="preserve"> prakticky ve všech technických oborech (fyzika, elektrotechnika, elektronika, mechatronika, robotika), včetně aplikací matematiky, kde se v poslední době poukazuje na slabé výsledky; aplikací lze matematiku zpopularizovat. </w:t>
      </w:r>
      <w:r w:rsidRPr="002142EC">
        <w:rPr>
          <w:rFonts w:ascii="Times New Roman" w:hAnsi="Times New Roman"/>
        </w:rPr>
        <w:t xml:space="preserve"> Náš systém byl v roce 2012 pro svou užitnost, značně rozsáhlou univerzálnost a potřeby zkvalitnění technického vzdělání, ale také pro získání zájmu mládeže o techniku a technické </w:t>
      </w:r>
      <w:r>
        <w:rPr>
          <w:rFonts w:ascii="Times New Roman" w:hAnsi="Times New Roman"/>
        </w:rPr>
        <w:t>obory, oceněn čestným uznáním a </w:t>
      </w:r>
      <w:r w:rsidRPr="002142EC">
        <w:rPr>
          <w:rFonts w:ascii="Times New Roman" w:hAnsi="Times New Roman"/>
        </w:rPr>
        <w:t xml:space="preserve">vyhlášen jako </w:t>
      </w:r>
      <w:r w:rsidRPr="002142EC">
        <w:rPr>
          <w:rFonts w:ascii="Times New Roman" w:hAnsi="Times New Roman"/>
          <w:b/>
        </w:rPr>
        <w:t xml:space="preserve">„Inovace roku 2012 ČR,“ </w:t>
      </w:r>
      <w:r w:rsidRPr="002142EC">
        <w:rPr>
          <w:rFonts w:ascii="Times New Roman" w:hAnsi="Times New Roman"/>
        </w:rPr>
        <w:t xml:space="preserve">dále byla elektrostavebnice EMA oceněna a doporučena jako pomůcka pro výuku fyziky </w:t>
      </w:r>
      <w:r w:rsidRPr="00426224">
        <w:rPr>
          <w:rFonts w:ascii="Times New Roman" w:hAnsi="Times New Roman"/>
          <w:b/>
        </w:rPr>
        <w:t>Jednotou českých matematiků a fyziků</w:t>
      </w:r>
      <w:r w:rsidRPr="002142EC">
        <w:rPr>
          <w:rFonts w:ascii="Times New Roman" w:hAnsi="Times New Roman"/>
        </w:rPr>
        <w:t>. Náš systém je v současné době považován mezi světovými výrobci na špičce, přávě vzhledem ke</w:t>
      </w:r>
      <w:r>
        <w:rPr>
          <w:rFonts w:ascii="Times New Roman" w:hAnsi="Times New Roman"/>
        </w:rPr>
        <w:t xml:space="preserve"> své jednoduchosti, názornosti,</w:t>
      </w:r>
      <w:r w:rsidRPr="002142EC">
        <w:rPr>
          <w:rFonts w:ascii="Times New Roman" w:hAnsi="Times New Roman"/>
        </w:rPr>
        <w:t xml:space="preserve"> širokému uplatnění</w:t>
      </w:r>
      <w:r>
        <w:rPr>
          <w:rFonts w:ascii="Times New Roman" w:hAnsi="Times New Roman"/>
        </w:rPr>
        <w:t xml:space="preserve"> i rozsahu použitelnosti</w:t>
      </w:r>
      <w:r w:rsidRPr="002142EC">
        <w:rPr>
          <w:rFonts w:ascii="Times New Roman" w:hAnsi="Times New Roman"/>
        </w:rPr>
        <w:t xml:space="preserve"> ve výuce.</w:t>
      </w:r>
    </w:p>
    <w:p w:rsidR="00387315" w:rsidRPr="002142EC" w:rsidRDefault="00387315" w:rsidP="00533913">
      <w:pPr>
        <w:spacing w:line="240" w:lineRule="auto"/>
        <w:jc w:val="both"/>
        <w:rPr>
          <w:rFonts w:ascii="Times New Roman" w:hAnsi="Times New Roman"/>
        </w:rPr>
      </w:pPr>
      <w:r w:rsidRPr="002142EC">
        <w:rPr>
          <w:rFonts w:ascii="Times New Roman" w:hAnsi="Times New Roman"/>
        </w:rPr>
        <w:tab/>
        <w:t>Na našem systému spolupracujeme např. s firmou Microsoft, Škoda auto, Siemens, Autodesk, s mnoha základními školami, středními školami i univerzitami nejen v České republice</w:t>
      </w:r>
      <w:r>
        <w:rPr>
          <w:rFonts w:ascii="Times New Roman" w:hAnsi="Times New Roman"/>
        </w:rPr>
        <w:t xml:space="preserve"> (např. ČVUT, Univerzita HK, SPŠ Dobruška, SPŠ Trutnov ad.)</w:t>
      </w:r>
      <w:r w:rsidRPr="002142EC">
        <w:rPr>
          <w:rFonts w:ascii="Times New Roman" w:hAnsi="Times New Roman"/>
        </w:rPr>
        <w:t>, ale i v zahraničí.</w:t>
      </w:r>
    </w:p>
    <w:p w:rsidR="00387315" w:rsidRPr="002142EC" w:rsidRDefault="00387315" w:rsidP="0053391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Vážený pane řediteli,</w:t>
      </w:r>
      <w:r w:rsidRPr="002142EC">
        <w:rPr>
          <w:rFonts w:ascii="Times New Roman" w:hAnsi="Times New Roman"/>
        </w:rPr>
        <w:t xml:space="preserve"> v příloze Vám zasíláme ukázkový katalog některých našich možností využití ve výuce na Vaší škole a nabízíme Vám tímto i případnou odbornou konzultaci a informac</w:t>
      </w:r>
      <w:r>
        <w:rPr>
          <w:rFonts w:ascii="Times New Roman" w:hAnsi="Times New Roman"/>
        </w:rPr>
        <w:t>e o možnostech využití právě ve </w:t>
      </w:r>
      <w:r w:rsidRPr="002142EC">
        <w:rPr>
          <w:rFonts w:ascii="Times New Roman" w:hAnsi="Times New Roman"/>
        </w:rPr>
        <w:t>Vaši škole. Již jsme oslovili vedení jednotlivých krajů, a tím vytváříme koordinované podmínky pro uvedení našeho systému do Vaší školy. Jistě připravujete mnoho projektových úkolů v rámci dotační politiky, neváhejte proto oslovit naši firmu a případně Vaše zřizovatele a místní firmy, které rády investují do svých budoucích spolupracovníků, o podporu vybavení školy. Můžeme vzájemně na několika úrovních řešit pomoc pro zkvalitnění výuky.</w:t>
      </w:r>
    </w:p>
    <w:p w:rsidR="00387315" w:rsidRPr="002142EC" w:rsidRDefault="00387315" w:rsidP="0053391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2142EC">
        <w:rPr>
          <w:rFonts w:ascii="Times New Roman" w:hAnsi="Times New Roman"/>
        </w:rPr>
        <w:t>Tyto učební pomůcky nejen usnadní výuku, ale také podpoří představivost, smysl pro techniku a hlavně elán žáků do výuky. Bude nám ctí, pokud se budeme moci podílet na Vaší výuce.</w:t>
      </w:r>
    </w:p>
    <w:p w:rsidR="00387315" w:rsidRDefault="00387315" w:rsidP="00533913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Rádi Vám d</w:t>
      </w:r>
      <w:r w:rsidRPr="002142EC">
        <w:rPr>
          <w:rFonts w:ascii="Times New Roman" w:hAnsi="Times New Roman"/>
        </w:rPr>
        <w:t>odáme další podkladové materiály, včetně katologu učebních pomůcek v tištěné podobě. Prosíme Vás proto o zaslání Vaší korespondenční adresy. V případě vážného zájmu jsme schopni hromadně proškolit Vaše pracovníky. Potvrďte prosím přijetí tohoto e-mailu. Děkujeme.</w:t>
      </w:r>
    </w:p>
    <w:p w:rsidR="00387315" w:rsidRPr="002142EC" w:rsidRDefault="00387315" w:rsidP="0053391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2142EC">
        <w:rPr>
          <w:rFonts w:ascii="Times New Roman" w:hAnsi="Times New Roman"/>
        </w:rPr>
        <w:t>Těšíme se na vzájemnou spolupráci.</w:t>
      </w:r>
    </w:p>
    <w:p w:rsidR="00387315" w:rsidRPr="002142EC" w:rsidRDefault="00387315" w:rsidP="002142EC">
      <w:pPr>
        <w:spacing w:line="240" w:lineRule="auto"/>
        <w:rPr>
          <w:rFonts w:ascii="Times New Roman" w:hAnsi="Times New Roman"/>
        </w:rPr>
      </w:pPr>
      <w:r w:rsidRPr="002142EC">
        <w:rPr>
          <w:rFonts w:ascii="Times New Roman" w:hAnsi="Times New Roman"/>
        </w:rPr>
        <w:t>S přátelským pozdravem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 Bc. Martin Franc</w:t>
      </w:r>
      <w:r w:rsidRPr="002142EC">
        <w:rPr>
          <w:rFonts w:ascii="Times New Roman" w:hAnsi="Times New Roman"/>
        </w:rPr>
        <w:br/>
        <w:t>Ing. Jaromír Kříž, ředitel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Education@merkurtoys.cz</w:t>
      </w:r>
      <w:r>
        <w:rPr>
          <w:rFonts w:ascii="Times New Roman" w:hAnsi="Times New Roman"/>
        </w:rPr>
        <w:br/>
        <w:t>Mob. 737 278 669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Mob. 737 278 678, 605 429 868</w:t>
      </w:r>
    </w:p>
    <w:p w:rsidR="00387315" w:rsidRDefault="00387315" w:rsidP="00856CBD">
      <w:pPr>
        <w:spacing w:after="120"/>
        <w:rPr>
          <w:sz w:val="20"/>
          <w:szCs w:val="20"/>
        </w:rPr>
      </w:pPr>
    </w:p>
    <w:sectPr w:rsidR="00387315" w:rsidSect="00856CBD">
      <w:pgSz w:w="11906" w:h="16838"/>
      <w:pgMar w:top="426" w:right="707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720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920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467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B46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3886D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8A11071"/>
    <w:multiLevelType w:val="hybridMultilevel"/>
    <w:tmpl w:val="78365228"/>
    <w:lvl w:ilvl="0" w:tplc="6C683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BE"/>
    <w:rsid w:val="00097D2A"/>
    <w:rsid w:val="000C64A8"/>
    <w:rsid w:val="000D579B"/>
    <w:rsid w:val="000F7FFA"/>
    <w:rsid w:val="0016138D"/>
    <w:rsid w:val="00187B27"/>
    <w:rsid w:val="001C26F4"/>
    <w:rsid w:val="001E5454"/>
    <w:rsid w:val="002142EC"/>
    <w:rsid w:val="00251AD3"/>
    <w:rsid w:val="0028529D"/>
    <w:rsid w:val="00322DEF"/>
    <w:rsid w:val="00324E3E"/>
    <w:rsid w:val="00387315"/>
    <w:rsid w:val="00397E22"/>
    <w:rsid w:val="003E491D"/>
    <w:rsid w:val="00426224"/>
    <w:rsid w:val="0044007A"/>
    <w:rsid w:val="004442DD"/>
    <w:rsid w:val="00486C99"/>
    <w:rsid w:val="004A5B0B"/>
    <w:rsid w:val="004D2946"/>
    <w:rsid w:val="00514FCA"/>
    <w:rsid w:val="00533913"/>
    <w:rsid w:val="005655B4"/>
    <w:rsid w:val="005826A1"/>
    <w:rsid w:val="0058295D"/>
    <w:rsid w:val="005D74F8"/>
    <w:rsid w:val="00614FE7"/>
    <w:rsid w:val="0063171D"/>
    <w:rsid w:val="006332CB"/>
    <w:rsid w:val="006421C9"/>
    <w:rsid w:val="00674994"/>
    <w:rsid w:val="006F2602"/>
    <w:rsid w:val="00833CC9"/>
    <w:rsid w:val="00851C06"/>
    <w:rsid w:val="00856CBD"/>
    <w:rsid w:val="00861705"/>
    <w:rsid w:val="008B35BA"/>
    <w:rsid w:val="008C1BC5"/>
    <w:rsid w:val="008D6E28"/>
    <w:rsid w:val="00941828"/>
    <w:rsid w:val="009C28B6"/>
    <w:rsid w:val="009D7CE2"/>
    <w:rsid w:val="009F0779"/>
    <w:rsid w:val="00A830BE"/>
    <w:rsid w:val="00AC2250"/>
    <w:rsid w:val="00AD31BA"/>
    <w:rsid w:val="00B27B86"/>
    <w:rsid w:val="00B31E1F"/>
    <w:rsid w:val="00B36DF9"/>
    <w:rsid w:val="00B570D2"/>
    <w:rsid w:val="00BA0695"/>
    <w:rsid w:val="00BE30D1"/>
    <w:rsid w:val="00BE6677"/>
    <w:rsid w:val="00C23AC5"/>
    <w:rsid w:val="00C246EC"/>
    <w:rsid w:val="00C63783"/>
    <w:rsid w:val="00CC1A10"/>
    <w:rsid w:val="00CD3ED7"/>
    <w:rsid w:val="00CF3549"/>
    <w:rsid w:val="00D12670"/>
    <w:rsid w:val="00D13D6D"/>
    <w:rsid w:val="00D245FF"/>
    <w:rsid w:val="00D37DCC"/>
    <w:rsid w:val="00D60938"/>
    <w:rsid w:val="00DD416B"/>
    <w:rsid w:val="00DE2F64"/>
    <w:rsid w:val="00E3301F"/>
    <w:rsid w:val="00E463F3"/>
    <w:rsid w:val="00E6177C"/>
    <w:rsid w:val="00E820E9"/>
    <w:rsid w:val="00F46080"/>
    <w:rsid w:val="00FA4ADE"/>
    <w:rsid w:val="00FC4ADD"/>
    <w:rsid w:val="00FC4B3D"/>
    <w:rsid w:val="00FD6AB9"/>
    <w:rsid w:val="00FE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D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A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1A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2946"/>
    <w:pPr>
      <w:keepNext/>
      <w:spacing w:after="0" w:line="240" w:lineRule="auto"/>
      <w:ind w:left="284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D57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AD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1AD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294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579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4D294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4D294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D294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kurtoy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kur@merkurto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582</Words>
  <Characters>3434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Jaromír Kříž</dc:creator>
  <cp:keywords/>
  <dc:description/>
  <cp:lastModifiedBy>franc</cp:lastModifiedBy>
  <cp:revision>9</cp:revision>
  <cp:lastPrinted>2013-09-30T10:36:00Z</cp:lastPrinted>
  <dcterms:created xsi:type="dcterms:W3CDTF">2013-09-25T15:36:00Z</dcterms:created>
  <dcterms:modified xsi:type="dcterms:W3CDTF">2013-10-10T12:26:00Z</dcterms:modified>
</cp:coreProperties>
</file>