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4" w:rsidRPr="00151061" w:rsidRDefault="00151061">
      <w:pPr>
        <w:rPr>
          <w:b/>
          <w:sz w:val="30"/>
          <w:szCs w:val="30"/>
        </w:rPr>
      </w:pPr>
      <w:r w:rsidRPr="00151061">
        <w:rPr>
          <w:b/>
          <w:sz w:val="30"/>
          <w:szCs w:val="30"/>
        </w:rPr>
        <w:t xml:space="preserve">Nabídkové šetření pro příspěvkové organizace </w:t>
      </w:r>
      <w:proofErr w:type="spellStart"/>
      <w:r w:rsidRPr="00151061">
        <w:rPr>
          <w:b/>
          <w:sz w:val="30"/>
          <w:szCs w:val="30"/>
        </w:rPr>
        <w:t>JmK</w:t>
      </w:r>
      <w:proofErr w:type="spellEnd"/>
    </w:p>
    <w:p w:rsidR="00151061" w:rsidRDefault="00151061" w:rsidP="00151061">
      <w:pPr>
        <w:spacing w:after="0"/>
      </w:pPr>
      <w:r>
        <w:t>Střední odborné učiliště Kyjov, příspěvková organizace, Havlíčkova 1223/17, 697 01 Kyjov</w:t>
      </w:r>
    </w:p>
    <w:p w:rsidR="00151061" w:rsidRDefault="00151061">
      <w:r>
        <w:t>nabízí v souladu se „Zásadami vztahů Jihomoravského kraje k řízení příspěvkových organizací“ přebytečný majetek k bezúplatnému převodu</w:t>
      </w:r>
      <w:r w:rsidR="00103A8B">
        <w:t xml:space="preserve"> uvedený v příloze.</w:t>
      </w:r>
    </w:p>
    <w:p w:rsidR="009A7AC2" w:rsidRDefault="009A7AC2">
      <w:r>
        <w:t xml:space="preserve">O další </w:t>
      </w:r>
      <w:bookmarkStart w:id="0" w:name="_GoBack"/>
      <w:bookmarkEnd w:id="0"/>
      <w:r>
        <w:t>informace žádejte na telefonním čísle 518 305 322, kontaktní osoba: Anna Polášková</w:t>
      </w:r>
    </w:p>
    <w:p w:rsidR="009A7AC2" w:rsidRDefault="009A7AC2"/>
    <w:p w:rsidR="00151061" w:rsidRDefault="00151061"/>
    <w:sectPr w:rsidR="0015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1"/>
    <w:rsid w:val="000176C4"/>
    <w:rsid w:val="00103A8B"/>
    <w:rsid w:val="00151061"/>
    <w:rsid w:val="007C2A00"/>
    <w:rsid w:val="009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 Polášková</dc:creator>
  <cp:lastModifiedBy>Anička Polášková</cp:lastModifiedBy>
  <cp:revision>3</cp:revision>
  <dcterms:created xsi:type="dcterms:W3CDTF">2018-03-12T13:47:00Z</dcterms:created>
  <dcterms:modified xsi:type="dcterms:W3CDTF">2018-03-12T13:49:00Z</dcterms:modified>
</cp:coreProperties>
</file>