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EB" w:rsidRPr="002230EB" w:rsidRDefault="002230EB" w:rsidP="002230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</w:pPr>
      <w:r w:rsidRPr="002230EB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Rada města Kyjova ve smyslu § 166 odst. 2 zákona č. 561/2004 Sb., o předškolním, základním, středním, vyšším odborném a jiném vzdělávání (školský zákon), v platném znění, vyhlašuje konkurs na pracovní místo:</w:t>
      </w:r>
    </w:p>
    <w:p w:rsidR="002230EB" w:rsidRPr="002230EB" w:rsidRDefault="002230EB" w:rsidP="002230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</w:pPr>
    </w:p>
    <w:p w:rsidR="002230EB" w:rsidRPr="002230EB" w:rsidRDefault="002230EB" w:rsidP="002230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2230E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ředitele/</w:t>
      </w:r>
      <w:proofErr w:type="spellStart"/>
      <w:r w:rsidRPr="002230E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ky</w:t>
      </w:r>
      <w:proofErr w:type="spellEnd"/>
      <w:r w:rsidRPr="002230E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Mateřské školy Za Stadionem, příspěvkové organizace města Kyjova, Za Stadionem 27, 697 01 Kyjov</w:t>
      </w:r>
    </w:p>
    <w:p w:rsidR="002230EB" w:rsidRPr="002230EB" w:rsidRDefault="002230EB" w:rsidP="002230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2230EB" w:rsidRPr="002230EB" w:rsidRDefault="002230EB" w:rsidP="002230EB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0"/>
          <w:lang w:eastAsia="cs-CZ"/>
        </w:rPr>
      </w:pPr>
      <w:r w:rsidRPr="002230EB">
        <w:rPr>
          <w:rFonts w:ascii="Calibri" w:eastAsia="Times New Roman" w:hAnsi="Calibri" w:cs="Times New Roman"/>
          <w:b/>
          <w:bCs/>
          <w:i/>
          <w:sz w:val="24"/>
          <w:szCs w:val="20"/>
          <w:lang w:eastAsia="cs-CZ"/>
        </w:rPr>
        <w:t>Požadavky:</w:t>
      </w:r>
    </w:p>
    <w:p w:rsidR="002230EB" w:rsidRPr="002230EB" w:rsidRDefault="002230EB" w:rsidP="002230EB">
      <w:pPr>
        <w:spacing w:after="0" w:line="240" w:lineRule="auto"/>
        <w:ind w:left="180" w:hanging="180"/>
        <w:jc w:val="both"/>
        <w:rPr>
          <w:rFonts w:ascii="Calibri" w:eastAsia="Times New Roman" w:hAnsi="Calibri" w:cs="Times New Roman"/>
          <w:i/>
          <w:sz w:val="24"/>
          <w:szCs w:val="20"/>
          <w:lang w:eastAsia="cs-CZ"/>
        </w:rPr>
      </w:pPr>
      <w:r w:rsidRPr="002230EB">
        <w:rPr>
          <w:rFonts w:ascii="Calibri" w:eastAsia="Times New Roman" w:hAnsi="Calibri" w:cs="Times New Roman"/>
          <w:i/>
          <w:sz w:val="24"/>
          <w:szCs w:val="20"/>
          <w:lang w:eastAsia="cs-CZ"/>
        </w:rPr>
        <w:t>1) předpoklady a odborná kvalifikace pro výkon činností ředitele školy podle zákona č. 563/2004 Sb., o pedagogických pracovnících a o změně některých zákonů, ve znění pozdějších předpisů,</w:t>
      </w:r>
    </w:p>
    <w:p w:rsidR="002230EB" w:rsidRPr="002230EB" w:rsidRDefault="002230EB" w:rsidP="002230EB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0"/>
          <w:lang w:eastAsia="cs-CZ"/>
        </w:rPr>
      </w:pPr>
      <w:r w:rsidRPr="002230EB">
        <w:rPr>
          <w:rFonts w:ascii="Calibri" w:eastAsia="Times New Roman" w:hAnsi="Calibri" w:cs="Times New Roman"/>
          <w:i/>
          <w:sz w:val="24"/>
          <w:szCs w:val="20"/>
          <w:lang w:eastAsia="cs-CZ"/>
        </w:rPr>
        <w:t>2) znalost školské problematiky a předpisů,</w:t>
      </w:r>
    </w:p>
    <w:p w:rsidR="002230EB" w:rsidRPr="002230EB" w:rsidRDefault="002230EB" w:rsidP="002230EB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0"/>
          <w:lang w:eastAsia="cs-CZ"/>
        </w:rPr>
      </w:pPr>
      <w:r w:rsidRPr="002230EB">
        <w:rPr>
          <w:rFonts w:ascii="Calibri" w:eastAsia="Times New Roman" w:hAnsi="Calibri" w:cs="Times New Roman"/>
          <w:i/>
          <w:sz w:val="24"/>
          <w:szCs w:val="20"/>
          <w:lang w:eastAsia="cs-CZ"/>
        </w:rPr>
        <w:t>3) organizační a řídící schopnosti,</w:t>
      </w:r>
    </w:p>
    <w:p w:rsidR="002230EB" w:rsidRPr="002230EB" w:rsidRDefault="002230EB" w:rsidP="002230EB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0"/>
          <w:lang w:eastAsia="cs-CZ"/>
        </w:rPr>
      </w:pPr>
      <w:r w:rsidRPr="002230EB">
        <w:rPr>
          <w:rFonts w:ascii="Calibri" w:eastAsia="Times New Roman" w:hAnsi="Calibri" w:cs="Times New Roman"/>
          <w:b/>
          <w:bCs/>
          <w:i/>
          <w:sz w:val="24"/>
          <w:szCs w:val="20"/>
          <w:lang w:eastAsia="cs-CZ"/>
        </w:rPr>
        <w:t> </w:t>
      </w:r>
    </w:p>
    <w:p w:rsidR="002230EB" w:rsidRPr="002230EB" w:rsidRDefault="002230EB" w:rsidP="002230EB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0"/>
          <w:lang w:eastAsia="cs-CZ"/>
        </w:rPr>
      </w:pPr>
      <w:r w:rsidRPr="002230EB">
        <w:rPr>
          <w:rFonts w:ascii="Calibri" w:eastAsia="Times New Roman" w:hAnsi="Calibri" w:cs="Times New Roman"/>
          <w:b/>
          <w:bCs/>
          <w:i/>
          <w:sz w:val="24"/>
          <w:szCs w:val="20"/>
          <w:lang w:eastAsia="cs-CZ"/>
        </w:rPr>
        <w:t>K přihlášce přiložte:</w:t>
      </w:r>
    </w:p>
    <w:p w:rsidR="002230EB" w:rsidRPr="002230EB" w:rsidRDefault="002230EB" w:rsidP="002230E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i/>
          <w:sz w:val="24"/>
          <w:szCs w:val="20"/>
          <w:lang w:eastAsia="cs-CZ"/>
        </w:rPr>
      </w:pPr>
      <w:r w:rsidRPr="002230EB">
        <w:rPr>
          <w:rFonts w:ascii="Calibri" w:eastAsia="Times New Roman" w:hAnsi="Calibri" w:cs="Times New Roman"/>
          <w:i/>
          <w:sz w:val="24"/>
          <w:szCs w:val="20"/>
          <w:lang w:eastAsia="cs-CZ"/>
        </w:rPr>
        <w:t>úředně ověřené kopie dokladů o nejvyšším dosaženém vzdělání (diplom včetně vysvědčení o státní závěrečné zkoušce, případně doklady o dalším vzdělání/ maturitní vysvědčení),</w:t>
      </w:r>
    </w:p>
    <w:p w:rsidR="002230EB" w:rsidRPr="002230EB" w:rsidRDefault="002230EB" w:rsidP="002230E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i/>
          <w:sz w:val="24"/>
          <w:szCs w:val="20"/>
          <w:lang w:eastAsia="cs-CZ"/>
        </w:rPr>
      </w:pPr>
      <w:r w:rsidRPr="002230EB">
        <w:rPr>
          <w:rFonts w:ascii="Calibri" w:eastAsia="Times New Roman" w:hAnsi="Calibri" w:cs="Times New Roman"/>
          <w:i/>
          <w:sz w:val="24"/>
          <w:szCs w:val="20"/>
          <w:lang w:eastAsia="cs-CZ"/>
        </w:rPr>
        <w:t xml:space="preserve">doklad o průběhu zaměstnání a délce pedagogické praxe včetně pracovního zařazení (např. pracovní smlouvy, potvrzení zaměstnavatelů atd.), </w:t>
      </w:r>
    </w:p>
    <w:p w:rsidR="002230EB" w:rsidRPr="002230EB" w:rsidRDefault="002230EB" w:rsidP="002230E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i/>
          <w:sz w:val="24"/>
          <w:szCs w:val="20"/>
          <w:lang w:eastAsia="cs-CZ"/>
        </w:rPr>
      </w:pPr>
      <w:r w:rsidRPr="002230EB">
        <w:rPr>
          <w:rFonts w:ascii="Calibri" w:eastAsia="Times New Roman" w:hAnsi="Calibri" w:cs="Times New Roman"/>
          <w:i/>
          <w:sz w:val="24"/>
          <w:szCs w:val="20"/>
          <w:lang w:eastAsia="cs-CZ"/>
        </w:rPr>
        <w:t xml:space="preserve">strukturovaný profesní životopis, </w:t>
      </w:r>
    </w:p>
    <w:p w:rsidR="002230EB" w:rsidRPr="002230EB" w:rsidRDefault="002230EB" w:rsidP="002230E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i/>
          <w:sz w:val="24"/>
          <w:szCs w:val="20"/>
          <w:lang w:eastAsia="cs-CZ"/>
        </w:rPr>
      </w:pPr>
      <w:r w:rsidRPr="002230EB">
        <w:rPr>
          <w:rFonts w:ascii="Calibri" w:eastAsia="Times New Roman" w:hAnsi="Calibri" w:cs="Times New Roman"/>
          <w:i/>
          <w:sz w:val="24"/>
          <w:szCs w:val="20"/>
          <w:lang w:eastAsia="cs-CZ"/>
        </w:rPr>
        <w:t>písemnou pedagogickou koncepci a koncepci rozvoje školy v rozsahu max. 5 normostran,</w:t>
      </w:r>
    </w:p>
    <w:p w:rsidR="002230EB" w:rsidRPr="002230EB" w:rsidRDefault="002230EB" w:rsidP="002230E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i/>
          <w:sz w:val="24"/>
          <w:szCs w:val="20"/>
          <w:lang w:eastAsia="cs-CZ"/>
        </w:rPr>
      </w:pPr>
      <w:r w:rsidRPr="002230EB">
        <w:rPr>
          <w:rFonts w:ascii="Calibri" w:eastAsia="Times New Roman" w:hAnsi="Calibri" w:cs="Times New Roman"/>
          <w:i/>
          <w:sz w:val="24"/>
          <w:szCs w:val="20"/>
          <w:lang w:eastAsia="cs-CZ"/>
        </w:rPr>
        <w:t>výpis z evidence Rejstříku trestů (ne starší 2 měsíců),</w:t>
      </w:r>
    </w:p>
    <w:p w:rsidR="002230EB" w:rsidRPr="002230EB" w:rsidRDefault="002230EB" w:rsidP="002230E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i/>
          <w:sz w:val="24"/>
          <w:szCs w:val="20"/>
          <w:lang w:eastAsia="cs-CZ"/>
        </w:rPr>
      </w:pPr>
      <w:r w:rsidRPr="002230EB">
        <w:rPr>
          <w:rFonts w:ascii="Calibri" w:eastAsia="Times New Roman" w:hAnsi="Calibri" w:cs="Times New Roman"/>
          <w:i/>
          <w:sz w:val="24"/>
          <w:szCs w:val="20"/>
          <w:lang w:eastAsia="cs-CZ"/>
        </w:rPr>
        <w:t>originál, popř. ověřená kopie lékařského potvrzení o způsobilosti k výkonu pracovního místa ředitele (ne starší 2 měsíců),</w:t>
      </w:r>
    </w:p>
    <w:p w:rsidR="002230EB" w:rsidRPr="002230EB" w:rsidRDefault="002230EB" w:rsidP="002230E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cs-CZ"/>
        </w:rPr>
      </w:pPr>
    </w:p>
    <w:p w:rsidR="002230EB" w:rsidRPr="002230EB" w:rsidRDefault="002230EB" w:rsidP="002230EB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0"/>
          <w:lang w:eastAsia="cs-CZ"/>
        </w:rPr>
      </w:pPr>
      <w:r w:rsidRPr="002230EB">
        <w:rPr>
          <w:rFonts w:ascii="Calibri" w:eastAsia="Times New Roman" w:hAnsi="Calibri" w:cs="Times New Roman"/>
          <w:i/>
          <w:sz w:val="24"/>
          <w:szCs w:val="20"/>
          <w:lang w:eastAsia="cs-CZ"/>
        </w:rPr>
        <w:t>Uchazeči mohou být hodnoceni i na základě doplňkového hodnocení, pokud se konkurzní komise usnese na jeho využití v konkursu; doplňkové hodnocení bude spočívat v písemném testu popř. psychologickém testu.</w:t>
      </w:r>
    </w:p>
    <w:p w:rsidR="002230EB" w:rsidRPr="002230EB" w:rsidRDefault="002230EB" w:rsidP="002230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</w:pPr>
    </w:p>
    <w:p w:rsidR="002230EB" w:rsidRPr="002230EB" w:rsidRDefault="002230EB" w:rsidP="002230EB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  <w:r w:rsidRPr="002230E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Předpokládaný nástup do funkce: 1. 9. 2023</w:t>
      </w:r>
    </w:p>
    <w:p w:rsidR="002230EB" w:rsidRPr="002230EB" w:rsidRDefault="002230EB" w:rsidP="002230EB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</w:p>
    <w:p w:rsidR="002230EB" w:rsidRPr="002230EB" w:rsidRDefault="002230EB" w:rsidP="002230EB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</w:p>
    <w:p w:rsidR="002230EB" w:rsidRPr="002230EB" w:rsidRDefault="002230EB" w:rsidP="002230EB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230E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Přihlášky s uvedenými doklady doručte do </w:t>
      </w:r>
      <w:r w:rsidRPr="002230E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11. 4. 2023</w:t>
      </w:r>
      <w:r w:rsidRPr="002230E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2230E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do 14,00 h</w:t>
      </w:r>
      <w:r w:rsidRPr="002230E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na podatelnu </w:t>
      </w:r>
      <w:proofErr w:type="spellStart"/>
      <w:r w:rsidRPr="002230E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MěÚ</w:t>
      </w:r>
      <w:proofErr w:type="spellEnd"/>
      <w:r w:rsidRPr="002230E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Kyjov, Masarykovo nám 30, 697 22 Kyjov.</w:t>
      </w:r>
    </w:p>
    <w:p w:rsidR="002230EB" w:rsidRPr="002230EB" w:rsidRDefault="002230EB" w:rsidP="002230EB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2230EB" w:rsidRPr="002230EB" w:rsidRDefault="002230EB" w:rsidP="002230EB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  <w:r w:rsidRPr="002230E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 xml:space="preserve">Obálku označte slovy: KONKURZ ŠKOLSTVÍ – NEOTVÍRAT! </w:t>
      </w:r>
    </w:p>
    <w:p w:rsidR="002230EB" w:rsidRPr="002230EB" w:rsidRDefault="002230EB" w:rsidP="002230EB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</w:p>
    <w:p w:rsidR="002230EB" w:rsidRPr="002230EB" w:rsidRDefault="002230EB" w:rsidP="002230EB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</w:p>
    <w:p w:rsidR="002230EB" w:rsidRPr="002230EB" w:rsidRDefault="002230EB" w:rsidP="002230EB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230E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 případě dalších dotazů se obracejte na PaedDr. Ilonu Slaninovou, vedoucí odboru školství a kultury, tel. 518697580, e-mail: </w:t>
      </w:r>
      <w:hyperlink r:id="rId5" w:history="1">
        <w:r w:rsidRPr="002230EB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cs-CZ"/>
          </w:rPr>
          <w:t>i.slaninova@mukyjov.cz</w:t>
        </w:r>
      </w:hyperlink>
      <w:r w:rsidRPr="002230E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2230EB" w:rsidRPr="002230EB" w:rsidRDefault="002230EB" w:rsidP="002230EB">
      <w:pPr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2230EB" w:rsidRPr="002230EB" w:rsidRDefault="002230EB" w:rsidP="002230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position w:val="16"/>
          <w:sz w:val="24"/>
          <w:szCs w:val="20"/>
          <w:lang w:eastAsia="cs-CZ"/>
        </w:rPr>
      </w:pPr>
    </w:p>
    <w:p w:rsidR="002230EB" w:rsidRPr="002230EB" w:rsidRDefault="002230EB" w:rsidP="002230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position w:val="16"/>
          <w:sz w:val="24"/>
          <w:szCs w:val="20"/>
          <w:lang w:eastAsia="cs-CZ"/>
        </w:rPr>
      </w:pPr>
    </w:p>
    <w:p w:rsidR="00375079" w:rsidRDefault="00375079">
      <w:bookmarkStart w:id="0" w:name="_GoBack"/>
      <w:bookmarkEnd w:id="0"/>
    </w:p>
    <w:sectPr w:rsidR="00375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86274"/>
    <w:multiLevelType w:val="hybridMultilevel"/>
    <w:tmpl w:val="8ACEA6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EB"/>
    <w:rsid w:val="002230EB"/>
    <w:rsid w:val="0037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8B147-0253-4BEA-B72A-9AE8BE4A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.slaninova@mukyj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Blahová</dc:creator>
  <cp:keywords/>
  <dc:description/>
  <cp:lastModifiedBy>Jana Blahová</cp:lastModifiedBy>
  <cp:revision>1</cp:revision>
  <dcterms:created xsi:type="dcterms:W3CDTF">2023-03-08T06:43:00Z</dcterms:created>
  <dcterms:modified xsi:type="dcterms:W3CDTF">2023-03-08T06:44:00Z</dcterms:modified>
</cp:coreProperties>
</file>