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26050F" w14:textId="65BAE45F" w:rsidR="36E23151" w:rsidRPr="005C4DA7" w:rsidRDefault="36E23151" w:rsidP="0001552F">
      <w:pPr>
        <w:pStyle w:val="Title"/>
        <w:rPr>
          <w:sz w:val="72"/>
          <w:szCs w:val="72"/>
        </w:rPr>
      </w:pPr>
      <w:bookmarkStart w:id="0" w:name="_Hlk33101579"/>
      <w:r w:rsidRPr="54E08843">
        <w:rPr>
          <w:rFonts w:eastAsia="Calibri"/>
          <w:sz w:val="72"/>
          <w:szCs w:val="72"/>
        </w:rPr>
        <w:t>Vzdělávací programy Člověka v tísni zpřístupňují filmy, výukové lekce</w:t>
      </w:r>
      <w:r w:rsidR="0001552F" w:rsidRPr="54E08843">
        <w:rPr>
          <w:rFonts w:eastAsia="Calibri"/>
          <w:sz w:val="72"/>
          <w:szCs w:val="72"/>
        </w:rPr>
        <w:t xml:space="preserve"> </w:t>
      </w:r>
      <w:r w:rsidRPr="54E08843">
        <w:rPr>
          <w:rFonts w:eastAsia="Calibri"/>
          <w:sz w:val="72"/>
          <w:szCs w:val="72"/>
        </w:rPr>
        <w:t>a další materiály</w:t>
      </w:r>
      <w:r w:rsidR="0001552F" w:rsidRPr="54E08843">
        <w:rPr>
          <w:rFonts w:eastAsia="Calibri"/>
          <w:sz w:val="72"/>
          <w:szCs w:val="72"/>
        </w:rPr>
        <w:t xml:space="preserve"> pro </w:t>
      </w:r>
      <w:r w:rsidR="54E08843" w:rsidRPr="54E08843">
        <w:rPr>
          <w:rFonts w:eastAsia="Calibri"/>
          <w:sz w:val="72"/>
          <w:szCs w:val="72"/>
        </w:rPr>
        <w:t xml:space="preserve">online </w:t>
      </w:r>
      <w:r w:rsidR="0001552F" w:rsidRPr="54E08843">
        <w:rPr>
          <w:rFonts w:eastAsia="Calibri"/>
          <w:sz w:val="72"/>
          <w:szCs w:val="72"/>
        </w:rPr>
        <w:t>výuku</w:t>
      </w:r>
      <w:r w:rsidRPr="54E08843">
        <w:rPr>
          <w:rFonts w:eastAsia="Calibri"/>
          <w:sz w:val="72"/>
          <w:szCs w:val="72"/>
        </w:rPr>
        <w:t xml:space="preserve"> </w:t>
      </w:r>
    </w:p>
    <w:p w14:paraId="61909591" w14:textId="58782D87" w:rsidR="00044076" w:rsidRPr="00044076" w:rsidRDefault="36E23151" w:rsidP="36E23151">
      <w:pPr>
        <w:spacing w:line="257" w:lineRule="auto"/>
        <w:rPr>
          <w:rFonts w:ascii="Calibri" w:eastAsia="Calibri" w:hAnsi="Calibri" w:cs="Calibri"/>
          <w:b/>
          <w:bCs/>
        </w:rPr>
      </w:pPr>
      <w:bookmarkStart w:id="1" w:name="_Hlk35344622"/>
      <w:r w:rsidRPr="36E23151">
        <w:rPr>
          <w:rFonts w:ascii="Calibri" w:eastAsia="Calibri" w:hAnsi="Calibri" w:cs="Calibri"/>
        </w:rPr>
        <w:t>Praha, 18. března</w:t>
      </w:r>
      <w:r w:rsidR="00436507">
        <w:rPr>
          <w:rFonts w:ascii="Calibri" w:eastAsia="Calibri" w:hAnsi="Calibri" w:cs="Calibri"/>
        </w:rPr>
        <w:t xml:space="preserve"> 2020</w:t>
      </w:r>
      <w:r w:rsidRPr="36E23151">
        <w:rPr>
          <w:rFonts w:ascii="Calibri" w:eastAsia="Calibri" w:hAnsi="Calibri" w:cs="Calibri"/>
        </w:rPr>
        <w:t xml:space="preserve"> – </w:t>
      </w:r>
      <w:r w:rsidRPr="00C50B26">
        <w:rPr>
          <w:b/>
          <w:bCs/>
        </w:rPr>
        <w:t>Vzdělávací sekce Člověka v tísni se v reakci na preventivní uzavření škol rozhodly nabídnout učitelům zdarma své výukové a vzdělávací materiály.</w:t>
      </w:r>
      <w:r w:rsidR="00704E32" w:rsidRPr="00C50B26">
        <w:rPr>
          <w:b/>
          <w:bCs/>
        </w:rPr>
        <w:t xml:space="preserve"> Zpřístupnily jim přes 270 audiovizuálních lekcí obsahujících filmy a další materiály, které mohou využívat učitel</w:t>
      </w:r>
      <w:r w:rsidR="00044076" w:rsidRPr="00C50B26">
        <w:rPr>
          <w:b/>
          <w:bCs/>
        </w:rPr>
        <w:t>é</w:t>
      </w:r>
      <w:r w:rsidR="00704E32" w:rsidRPr="00C50B26">
        <w:rPr>
          <w:b/>
          <w:bCs/>
        </w:rPr>
        <w:t xml:space="preserve"> </w:t>
      </w:r>
      <w:r w:rsidR="00044076" w:rsidRPr="00C50B26">
        <w:rPr>
          <w:b/>
          <w:bCs/>
        </w:rPr>
        <w:t>i</w:t>
      </w:r>
      <w:r w:rsidR="00704E32" w:rsidRPr="00C50B26">
        <w:rPr>
          <w:b/>
          <w:bCs/>
        </w:rPr>
        <w:t xml:space="preserve"> </w:t>
      </w:r>
      <w:r w:rsidR="00704E32" w:rsidRPr="00AC2F96">
        <w:rPr>
          <w:b/>
          <w:bCs/>
        </w:rPr>
        <w:t>rodiče se svými dětmi</w:t>
      </w:r>
      <w:r w:rsidR="00044076" w:rsidRPr="00C50B26">
        <w:rPr>
          <w:b/>
          <w:bCs/>
        </w:rPr>
        <w:t>. Pedagogům pak nabídl</w:t>
      </w:r>
      <w:r w:rsidR="004F7621">
        <w:rPr>
          <w:b/>
          <w:bCs/>
        </w:rPr>
        <w:t>y</w:t>
      </w:r>
      <w:r w:rsidR="00044076" w:rsidRPr="00C50B26">
        <w:rPr>
          <w:b/>
          <w:bCs/>
        </w:rPr>
        <w:t xml:space="preserve"> online vzdělávací materiály pro výuku globálního rozvojového vzdělávání či aktivního občanství nebo </w:t>
      </w:r>
      <w:r w:rsidR="00C50B26" w:rsidRPr="00C50B26">
        <w:rPr>
          <w:b/>
          <w:bCs/>
        </w:rPr>
        <w:t>online knihovnu.</w:t>
      </w:r>
    </w:p>
    <w:p w14:paraId="3BD0BFB7" w14:textId="5C1CC1E2" w:rsidR="004F7621" w:rsidRPr="004F7621" w:rsidRDefault="00044076" w:rsidP="004F7621">
      <w:pPr>
        <w:spacing w:line="257" w:lineRule="auto"/>
        <w:rPr>
          <w:rFonts w:ascii="Calibri" w:eastAsia="Calibri" w:hAnsi="Calibri" w:cs="Calibri"/>
        </w:rPr>
      </w:pPr>
      <w:r w:rsidRPr="00AC2F96">
        <w:rPr>
          <w:rFonts w:ascii="Calibri" w:eastAsia="Calibri" w:hAnsi="Calibri" w:cs="Calibri"/>
        </w:rPr>
        <w:t xml:space="preserve">V nabídce </w:t>
      </w:r>
      <w:r w:rsidR="004F7621">
        <w:rPr>
          <w:rFonts w:ascii="Calibri" w:eastAsia="Calibri" w:hAnsi="Calibri" w:cs="Calibri"/>
        </w:rPr>
        <w:t xml:space="preserve">Jednoho světa na školách, který spolupracuje s více než </w:t>
      </w:r>
      <w:r w:rsidR="004F7621" w:rsidRPr="004F7621">
        <w:rPr>
          <w:rFonts w:ascii="Calibri" w:eastAsia="Calibri" w:hAnsi="Calibri" w:cs="Calibri"/>
        </w:rPr>
        <w:t xml:space="preserve">3 800 </w:t>
      </w:r>
      <w:r w:rsidR="71C67E88" w:rsidRPr="71C67E88">
        <w:rPr>
          <w:rFonts w:ascii="Calibri" w:eastAsia="Calibri" w:hAnsi="Calibri" w:cs="Calibri"/>
        </w:rPr>
        <w:t xml:space="preserve">školami </w:t>
      </w:r>
      <w:r w:rsidR="004F7621">
        <w:rPr>
          <w:rFonts w:ascii="Calibri" w:eastAsia="Calibri" w:hAnsi="Calibri" w:cs="Calibri"/>
        </w:rPr>
        <w:t xml:space="preserve">v České republice, </w:t>
      </w:r>
      <w:r w:rsidRPr="00AC2F96">
        <w:rPr>
          <w:rFonts w:ascii="Calibri" w:eastAsia="Calibri" w:hAnsi="Calibri" w:cs="Calibri"/>
        </w:rPr>
        <w:t>nechybí vítězné snímky uplynulých ročníků festivalu Jeden svět, který byl před týdnem neplánovaně přerušen.</w:t>
      </w:r>
      <w:r>
        <w:rPr>
          <w:rFonts w:ascii="Calibri" w:eastAsia="Calibri" w:hAnsi="Calibri" w:cs="Calibri"/>
        </w:rPr>
        <w:t xml:space="preserve"> </w:t>
      </w:r>
      <w:r w:rsidR="004F7621" w:rsidRPr="004F7621">
        <w:rPr>
          <w:rFonts w:ascii="Calibri" w:eastAsia="Calibri" w:hAnsi="Calibri" w:cs="Calibri"/>
        </w:rPr>
        <w:t xml:space="preserve">Standardně mají možnost využívat materiály na portálu </w:t>
      </w:r>
      <w:r w:rsidR="71C67E88" w:rsidRPr="71C67E88">
        <w:rPr>
          <w:rFonts w:ascii="Calibri" w:eastAsia="Calibri" w:hAnsi="Calibri" w:cs="Calibri"/>
        </w:rPr>
        <w:t xml:space="preserve">JSNS.CZ </w:t>
      </w:r>
      <w:r w:rsidR="004F7621" w:rsidRPr="004F7621">
        <w:rPr>
          <w:rFonts w:ascii="Calibri" w:eastAsia="Calibri" w:hAnsi="Calibri" w:cs="Calibri"/>
        </w:rPr>
        <w:t xml:space="preserve">zdarma pouze registrovaní uživatelé, z nichž převážná většina jsou učitelé. Najdou se mezi nimi ale také vychovatelé, výchovní poradci či metodici prevence. Počínaje tímto týdnem má po omezenou dobu, kdy zůstanou školy uzavřeny, možnost sledovat filmy a používat doprovodné materiály i bez registrace kdokoliv. Jedinou podmínkou je využití pouze pro nekomerční vzdělávací účely. </w:t>
      </w:r>
    </w:p>
    <w:p w14:paraId="773661B5" w14:textId="452300B3" w:rsidR="004F7621" w:rsidRPr="00044076" w:rsidRDefault="004F7621" w:rsidP="36E23151">
      <w:pPr>
        <w:spacing w:line="257" w:lineRule="auto"/>
        <w:rPr>
          <w:rFonts w:ascii="Calibri" w:eastAsia="Calibri" w:hAnsi="Calibri" w:cs="Calibri"/>
        </w:rPr>
      </w:pPr>
      <w:r w:rsidRPr="004F7621">
        <w:rPr>
          <w:rFonts w:ascii="Calibri" w:eastAsia="Calibri" w:hAnsi="Calibri" w:cs="Calibri"/>
        </w:rPr>
        <w:t xml:space="preserve">Vzdělávací program Varianty nabízí pedagogům volně dostupné online vzdělávací materiály pro výuku globálního rozvojového vzdělávání, aktivního občanství a dalších témat. V </w:t>
      </w:r>
      <w:hyperlink r:id="rId8">
        <w:r w:rsidRPr="004F7621">
          <w:rPr>
            <w:rStyle w:val="Hyperlink"/>
            <w:rFonts w:ascii="Calibri" w:eastAsia="Calibri" w:hAnsi="Calibri" w:cs="Calibri"/>
          </w:rPr>
          <w:t>online knihovně</w:t>
        </w:r>
      </w:hyperlink>
      <w:r w:rsidRPr="004F7621">
        <w:rPr>
          <w:rFonts w:ascii="Calibri" w:eastAsia="Calibri" w:hAnsi="Calibri" w:cs="Calibri"/>
        </w:rPr>
        <w:t xml:space="preserve"> najdou učitelé navíc řadu materiálů pro podporu společného vzdělávání, vzdělávání asistentů pedagoga a rozvoj demokratické kultury ve škole. V březnu spustí první webináře, které nahradí zrušené prezenční kurzy. </w:t>
      </w:r>
    </w:p>
    <w:bookmarkEnd w:id="1"/>
    <w:p w14:paraId="32EBC66C" w14:textId="1B795792" w:rsidR="36E23151" w:rsidRDefault="36E23151" w:rsidP="00704E32">
      <w:pPr>
        <w:pStyle w:val="Heading1"/>
      </w:pPr>
      <w:r w:rsidRPr="36E23151">
        <w:rPr>
          <w:rFonts w:eastAsia="Calibri"/>
        </w:rPr>
        <w:t>Jeden svět na školách (JSNS)</w:t>
      </w:r>
    </w:p>
    <w:p w14:paraId="5A250B12" w14:textId="0F88BD55" w:rsidR="36E23151" w:rsidRDefault="36E23151" w:rsidP="36E23151">
      <w:pPr>
        <w:spacing w:line="257" w:lineRule="auto"/>
      </w:pPr>
      <w:r w:rsidRPr="36E23151">
        <w:rPr>
          <w:rFonts w:ascii="Calibri" w:eastAsia="Calibri" w:hAnsi="Calibri" w:cs="Calibri"/>
        </w:rPr>
        <w:t>Obsah portálu</w:t>
      </w:r>
      <w:r w:rsidR="003C2F1B">
        <w:rPr>
          <w:rFonts w:ascii="Calibri" w:eastAsia="Calibri" w:hAnsi="Calibri" w:cs="Calibri"/>
        </w:rPr>
        <w:t xml:space="preserve"> </w:t>
      </w:r>
      <w:hyperlink r:id="rId9" w:history="1">
        <w:r w:rsidR="003C2F1B" w:rsidRPr="003C2F1B">
          <w:rPr>
            <w:rStyle w:val="Hyperlink"/>
            <w:rFonts w:ascii="Calibri" w:eastAsia="Calibri" w:hAnsi="Calibri" w:cs="Calibri"/>
          </w:rPr>
          <w:t>JSNS.CZ</w:t>
        </w:r>
      </w:hyperlink>
      <w:bookmarkStart w:id="2" w:name="_GoBack"/>
      <w:bookmarkEnd w:id="2"/>
      <w:r w:rsidR="003C2F1B">
        <w:rPr>
          <w:rFonts w:ascii="Calibri" w:eastAsia="Calibri" w:hAnsi="Calibri" w:cs="Calibri"/>
        </w:rPr>
        <w:t xml:space="preserve"> </w:t>
      </w:r>
      <w:r w:rsidRPr="36E23151">
        <w:rPr>
          <w:rFonts w:ascii="Calibri" w:eastAsia="Calibri" w:hAnsi="Calibri" w:cs="Calibri"/>
        </w:rPr>
        <w:t xml:space="preserve">je vhodný jak pro středoškolské studenty, tak pro první a druhý stupeň základních škol. Zájemci zde najdou především dokumentární, ale i hrané </w:t>
      </w:r>
      <w:hyperlink r:id="rId10">
        <w:r w:rsidRPr="36E23151">
          <w:rPr>
            <w:rStyle w:val="Hyperlink"/>
            <w:rFonts w:ascii="Calibri" w:eastAsia="Calibri" w:hAnsi="Calibri" w:cs="Calibri"/>
            <w:color w:val="0563C1"/>
          </w:rPr>
          <w:t>filmy</w:t>
        </w:r>
      </w:hyperlink>
      <w:r w:rsidRPr="36E23151">
        <w:rPr>
          <w:rFonts w:ascii="Calibri" w:eastAsia="Calibri" w:hAnsi="Calibri" w:cs="Calibri"/>
        </w:rPr>
        <w:t>, krátká videa, zvukové nahrávky či spoty doplněné o doprovodné materiály obsahující metodiku, informace k tématu</w:t>
      </w:r>
      <w:r w:rsidR="71C67E88" w:rsidRPr="71C67E88">
        <w:rPr>
          <w:rFonts w:ascii="Calibri" w:eastAsia="Calibri" w:hAnsi="Calibri" w:cs="Calibri"/>
        </w:rPr>
        <w:t>,</w:t>
      </w:r>
      <w:r w:rsidRPr="36E23151">
        <w:rPr>
          <w:rFonts w:ascii="Calibri" w:eastAsia="Calibri" w:hAnsi="Calibri" w:cs="Calibri"/>
        </w:rPr>
        <w:t xml:space="preserve"> zpracované formou otázek a odpovědí, tipy na doplňkové aktivity a pracovní listy. Lektoři JSNS budou na portálu po dobu uzavření škol pravidelně publikovat tipy a doporučení, jak s materiály v současné mimořádné situaci pracovat.  </w:t>
      </w:r>
    </w:p>
    <w:p w14:paraId="5F444F5F" w14:textId="34B99F9B" w:rsidR="36E23151" w:rsidRDefault="36E23151" w:rsidP="36E23151">
      <w:pPr>
        <w:spacing w:line="257" w:lineRule="auto"/>
      </w:pPr>
      <w:r w:rsidRPr="36E23151">
        <w:rPr>
          <w:rFonts w:ascii="Calibri" w:eastAsia="Calibri" w:hAnsi="Calibri" w:cs="Calibri"/>
        </w:rPr>
        <w:t>Pro účely online výuky na dálku je nutné metodiku i výběr materiálů přizpůsobit. „</w:t>
      </w:r>
      <w:r w:rsidRPr="36E23151">
        <w:rPr>
          <w:rFonts w:ascii="Calibri" w:eastAsia="Calibri" w:hAnsi="Calibri" w:cs="Calibri"/>
          <w:i/>
          <w:iCs/>
        </w:rPr>
        <w:t xml:space="preserve">Filmy z portálu JSNS lze sdílet i v době, kdy jsou školy zavřené – pedagogové s mnohými z nich mohou v propojení s žáky a studenty pracovat z domova, podobně, jak byli zvyklí ve třídách. Na JSNS.CZ budeme pravidelně přinášet přehled filmů, které jsou pro sdílení on-line vhodné s tím, že aktivity k nim lze kreativně upravovat. Větší prostor mohou dostat písemně vypracované analýzy Otázek a odpovědí třeba metodou I.N.S.E.R.T., k reflexi emocí po filmu výborně poslouží metoda R.A.F.T. nebo Pětilístek,“ </w:t>
      </w:r>
      <w:r w:rsidRPr="36E23151">
        <w:rPr>
          <w:rFonts w:ascii="Calibri" w:eastAsia="Calibri" w:hAnsi="Calibri" w:cs="Calibri"/>
        </w:rPr>
        <w:t xml:space="preserve">uvádí dlouholetá lektorka a metodička JSNS </w:t>
      </w:r>
      <w:r w:rsidRPr="36E23151">
        <w:rPr>
          <w:rFonts w:ascii="Calibri" w:eastAsia="Calibri" w:hAnsi="Calibri" w:cs="Calibri"/>
          <w:b/>
          <w:bCs/>
        </w:rPr>
        <w:t>Vlasta Urbanová</w:t>
      </w:r>
      <w:r w:rsidR="71C67E88" w:rsidRPr="71C67E88">
        <w:rPr>
          <w:rFonts w:ascii="Calibri" w:eastAsia="Calibri" w:hAnsi="Calibri" w:cs="Calibri"/>
          <w:b/>
          <w:bCs/>
        </w:rPr>
        <w:t>.</w:t>
      </w:r>
      <w:r w:rsidRPr="36E23151">
        <w:rPr>
          <w:rFonts w:ascii="Calibri" w:eastAsia="Calibri" w:hAnsi="Calibri" w:cs="Calibri"/>
          <w:b/>
          <w:bCs/>
        </w:rPr>
        <w:t xml:space="preserve"> </w:t>
      </w:r>
    </w:p>
    <w:p w14:paraId="62A875CE" w14:textId="64F497B2" w:rsidR="36E23151" w:rsidRDefault="36E23151" w:rsidP="36E23151">
      <w:pPr>
        <w:spacing w:line="257" w:lineRule="auto"/>
      </w:pPr>
      <w:r w:rsidRPr="36E23151">
        <w:rPr>
          <w:rFonts w:ascii="Calibri" w:eastAsia="Calibri" w:hAnsi="Calibri" w:cs="Calibri"/>
          <w:i/>
          <w:iCs/>
        </w:rPr>
        <w:t xml:space="preserve"> „Ve větší míře lze také využít participaci rodičů – tedy něco, co jsme si často přáli, ale z různých důvodů taková míra propojení s rodinou nebyla možná. Společné sdílení dokumentárních filmů v domácím prostředí může být návratem k dobám, kdy se doma vyprávěly příběhy. Ty na našem webu jsou autentické, silné a nutí přemýšlet – nejen nad fakty, ale i nad našimi emocemi, rolemi, názory a postoji. Zkušenost ukazuje, že s využitím aktivit, které k filmům nabízíme, se daří svět reflektovat v hlubších souvislostech a přijímat různost názorů ne jako </w:t>
      </w:r>
      <w:r w:rsidRPr="36E23151">
        <w:rPr>
          <w:rFonts w:ascii="Calibri" w:eastAsia="Calibri" w:hAnsi="Calibri" w:cs="Calibri"/>
          <w:i/>
          <w:iCs/>
        </w:rPr>
        <w:lastRenderedPageBreak/>
        <w:t xml:space="preserve">konflikt, ale jako možnost vzájemného obohacení. Možná právě v tomto období zpomalení a ztišení dostáváme kromě lekce o křehkosti civilizace i výjimečnou šanci lépe si navzájem naslouchat, slyšet se, vnímat hlubší souvislosti,“ </w:t>
      </w:r>
      <w:r w:rsidRPr="36E23151">
        <w:rPr>
          <w:rFonts w:ascii="Calibri" w:eastAsia="Calibri" w:hAnsi="Calibri" w:cs="Calibri"/>
        </w:rPr>
        <w:t>dodává Vlasta Urbanová.</w:t>
      </w:r>
    </w:p>
    <w:p w14:paraId="73785643" w14:textId="0A40311A" w:rsidR="36E23151" w:rsidRDefault="36E23151" w:rsidP="36E23151">
      <w:pPr>
        <w:spacing w:line="257" w:lineRule="auto"/>
      </w:pPr>
      <w:r w:rsidRPr="36E23151">
        <w:rPr>
          <w:rFonts w:ascii="Calibri" w:eastAsia="Calibri" w:hAnsi="Calibri" w:cs="Calibri"/>
        </w:rPr>
        <w:t xml:space="preserve">V nabídce najdete i výběr oblíbených snímků, které byly promítány v uplynulých ročnících festivalu Jeden svět. Mimo jiné nizozemský snímek </w:t>
      </w:r>
      <w:hyperlink r:id="rId11" w:history="1">
        <w:r w:rsidRPr="009100D0">
          <w:rPr>
            <w:rStyle w:val="Hyperlink"/>
            <w:rFonts w:ascii="Calibri" w:eastAsia="Calibri" w:hAnsi="Calibri" w:cs="Calibri"/>
            <w:b/>
            <w:bCs/>
          </w:rPr>
          <w:t>#FollowMe</w:t>
        </w:r>
      </w:hyperlink>
      <w:r w:rsidRPr="36E23151">
        <w:rPr>
          <w:rFonts w:ascii="Calibri" w:eastAsia="Calibri" w:hAnsi="Calibri" w:cs="Calibri"/>
          <w:b/>
          <w:bCs/>
        </w:rPr>
        <w:t>,</w:t>
      </w:r>
      <w:r w:rsidRPr="36E23151">
        <w:rPr>
          <w:rFonts w:ascii="Calibri" w:eastAsia="Calibri" w:hAnsi="Calibri" w:cs="Calibri"/>
        </w:rPr>
        <w:t xml:space="preserve"> rozkrývající pozadí fungování jedné z nejoblíbenějších sociálních sítí současnosti – Instagramu. Film před rokem </w:t>
      </w:r>
      <w:r w:rsidRPr="36E23151">
        <w:rPr>
          <w:rFonts w:ascii="Calibri" w:eastAsia="Calibri" w:hAnsi="Calibri" w:cs="Calibri"/>
          <w:b/>
          <w:bCs/>
        </w:rPr>
        <w:t>získal cenu studentské poroty</w:t>
      </w:r>
      <w:r w:rsidRPr="36E23151">
        <w:rPr>
          <w:rFonts w:ascii="Calibri" w:eastAsia="Calibri" w:hAnsi="Calibri" w:cs="Calibri"/>
        </w:rPr>
        <w:t xml:space="preserve"> festivalu </w:t>
      </w:r>
      <w:r w:rsidRPr="36E23151">
        <w:rPr>
          <w:rFonts w:ascii="Calibri" w:eastAsia="Calibri" w:hAnsi="Calibri" w:cs="Calibri"/>
          <w:b/>
          <w:bCs/>
        </w:rPr>
        <w:t>Jeden svět 2019.</w:t>
      </w:r>
      <w:r w:rsidRPr="36E23151">
        <w:rPr>
          <w:rFonts w:ascii="Calibri" w:eastAsia="Calibri" w:hAnsi="Calibri" w:cs="Calibri"/>
        </w:rPr>
        <w:t xml:space="preserve"> V tematickém rozdělení lekcí na webové stránce </w:t>
      </w:r>
      <w:hyperlink r:id="rId12">
        <w:r w:rsidRPr="36E23151">
          <w:rPr>
            <w:rStyle w:val="Hyperlink"/>
            <w:rFonts w:ascii="Calibri" w:eastAsia="Calibri" w:hAnsi="Calibri" w:cs="Calibri"/>
            <w:color w:val="0563C1"/>
          </w:rPr>
          <w:t>JSNS.CZ/lekce</w:t>
        </w:r>
      </w:hyperlink>
      <w:r w:rsidRPr="36E23151">
        <w:rPr>
          <w:rFonts w:ascii="Calibri" w:eastAsia="Calibri" w:hAnsi="Calibri" w:cs="Calibri"/>
        </w:rPr>
        <w:t xml:space="preserve"> spadá do kategorie mediální vzdělávání a je vhodný pro děti ve věku od 13 let. Kromě mediálního vzdělávání najdou zájemci na webu tematické okruhy věnující se moderním čs. dějinám, lidským právům, nedemokratickým režimům, rovnosti pohlaví, náboženství, rozvojové spolupráci, migraci, dětské práci, sociální problematice, šikaně, životnímu prostředí, globální změně klimatu ad. Nabídku lze filtrovat podle doporučeného věku dítěte.  </w:t>
      </w:r>
    </w:p>
    <w:p w14:paraId="12277535" w14:textId="05E57A94" w:rsidR="36E23151" w:rsidRDefault="36E23151" w:rsidP="00704E32">
      <w:pPr>
        <w:pStyle w:val="Heading1"/>
      </w:pPr>
      <w:r w:rsidRPr="36E23151">
        <w:rPr>
          <w:rFonts w:eastAsia="Calibri"/>
        </w:rPr>
        <w:t>Vzdělávací program Varianty</w:t>
      </w:r>
    </w:p>
    <w:p w14:paraId="60D5BA9F" w14:textId="704608F7" w:rsidR="36E23151" w:rsidRDefault="36E23151" w:rsidP="36E23151">
      <w:pPr>
        <w:spacing w:line="257" w:lineRule="auto"/>
      </w:pPr>
      <w:r w:rsidRPr="36E23151">
        <w:rPr>
          <w:rFonts w:ascii="Calibri" w:eastAsia="Calibri" w:hAnsi="Calibri" w:cs="Calibri"/>
          <w:color w:val="1D1D1B"/>
        </w:rPr>
        <w:t xml:space="preserve">Online kurzy pro sebevzděláváni pedagogů i žáků poskytuje rovněž vzdělávací program Varianty. Nabízí jim volně dostupné online vzdělávací materiály pro výuku globálního rozvojového vzdělávání, aktivního občanství a dalších témat. V </w:t>
      </w:r>
      <w:hyperlink r:id="rId13">
        <w:r w:rsidRPr="36E23151">
          <w:rPr>
            <w:rStyle w:val="Hyperlink"/>
            <w:rFonts w:ascii="Calibri" w:eastAsia="Calibri" w:hAnsi="Calibri" w:cs="Calibri"/>
            <w:color w:val="0070C0"/>
          </w:rPr>
          <w:t>online knihovně</w:t>
        </w:r>
      </w:hyperlink>
      <w:r w:rsidRPr="36E23151">
        <w:rPr>
          <w:rFonts w:ascii="Calibri" w:eastAsia="Calibri" w:hAnsi="Calibri" w:cs="Calibri"/>
          <w:color w:val="1D1D1B"/>
        </w:rPr>
        <w:t xml:space="preserve"> učitelé najdou řadu materiálů pro podporu společného vzdělávání, vzdělávání asistentů pedagoga či rozvoj demokratické kultury ve škole. Katalog je opatřen fulltextovým vyhledáváním, </w:t>
      </w:r>
      <w:hyperlink r:id="rId14">
        <w:r w:rsidRPr="36E23151">
          <w:rPr>
            <w:rStyle w:val="Hyperlink"/>
            <w:rFonts w:ascii="Calibri" w:eastAsia="Calibri" w:hAnsi="Calibri" w:cs="Calibri"/>
            <w:color w:val="0070C0"/>
          </w:rPr>
          <w:t>stačí se pouze zaregistrovat</w:t>
        </w:r>
      </w:hyperlink>
      <w:r w:rsidRPr="36E23151">
        <w:rPr>
          <w:rFonts w:ascii="Calibri" w:eastAsia="Calibri" w:hAnsi="Calibri" w:cs="Calibri"/>
          <w:color w:val="1D1D1B"/>
        </w:rPr>
        <w:t xml:space="preserve">! </w:t>
      </w:r>
    </w:p>
    <w:p w14:paraId="7C2C103B" w14:textId="410F06FF" w:rsidR="36E23151" w:rsidRDefault="36E23151" w:rsidP="36E23151">
      <w:pPr>
        <w:spacing w:line="257" w:lineRule="auto"/>
        <w:rPr>
          <w:rFonts w:ascii="Calibri" w:eastAsia="Calibri" w:hAnsi="Calibri" w:cs="Calibri"/>
        </w:rPr>
      </w:pPr>
      <w:r w:rsidRPr="36E23151">
        <w:rPr>
          <w:rFonts w:ascii="Calibri" w:eastAsia="Calibri" w:hAnsi="Calibri" w:cs="Calibri"/>
        </w:rPr>
        <w:t xml:space="preserve">V reakci na aktuální situaci </w:t>
      </w:r>
      <w:r w:rsidR="392577BE" w:rsidRPr="392577BE">
        <w:rPr>
          <w:rFonts w:ascii="Calibri" w:eastAsia="Calibri" w:hAnsi="Calibri" w:cs="Calibri"/>
        </w:rPr>
        <w:t>budou uzavřeny</w:t>
      </w:r>
      <w:r w:rsidRPr="36E23151">
        <w:rPr>
          <w:rFonts w:ascii="Calibri" w:eastAsia="Calibri" w:hAnsi="Calibri" w:cs="Calibri"/>
        </w:rPr>
        <w:t xml:space="preserve"> prezenční kurzy do konce dubna a místo nich </w:t>
      </w:r>
      <w:r w:rsidR="392577BE" w:rsidRPr="392577BE">
        <w:rPr>
          <w:rFonts w:ascii="Calibri" w:eastAsia="Calibri" w:hAnsi="Calibri" w:cs="Calibri"/>
        </w:rPr>
        <w:t>budou otevřeny</w:t>
      </w:r>
      <w:r w:rsidRPr="36E23151">
        <w:rPr>
          <w:rFonts w:ascii="Calibri" w:eastAsia="Calibri" w:hAnsi="Calibri" w:cs="Calibri"/>
        </w:rPr>
        <w:t xml:space="preserve"> webináře pro vzdělávání a podporu online. První z nich </w:t>
      </w:r>
      <w:r w:rsidR="392577BE" w:rsidRPr="392577BE">
        <w:rPr>
          <w:rFonts w:ascii="Calibri" w:eastAsia="Calibri" w:hAnsi="Calibri" w:cs="Calibri"/>
        </w:rPr>
        <w:t>bude spuštěn</w:t>
      </w:r>
      <w:r w:rsidRPr="36E23151">
        <w:rPr>
          <w:rFonts w:ascii="Calibri" w:eastAsia="Calibri" w:hAnsi="Calibri" w:cs="Calibri"/>
        </w:rPr>
        <w:t xml:space="preserve"> do konce března, </w:t>
      </w:r>
      <w:hyperlink r:id="rId15">
        <w:r w:rsidRPr="36E23151">
          <w:rPr>
            <w:rStyle w:val="Hyperlink"/>
            <w:rFonts w:ascii="Calibri" w:eastAsia="Calibri" w:hAnsi="Calibri" w:cs="Calibri"/>
            <w:color w:val="0563C1"/>
          </w:rPr>
          <w:t>sledujte náš web</w:t>
        </w:r>
      </w:hyperlink>
      <w:r w:rsidRPr="36E23151">
        <w:rPr>
          <w:rFonts w:ascii="Calibri" w:eastAsia="Calibri" w:hAnsi="Calibri" w:cs="Calibri"/>
        </w:rPr>
        <w:t xml:space="preserve">! </w:t>
      </w:r>
    </w:p>
    <w:p w14:paraId="215DA36A" w14:textId="6A7E6FEC" w:rsidR="36E23151" w:rsidRDefault="36E23151" w:rsidP="00044076">
      <w:pPr>
        <w:pStyle w:val="Heading3"/>
      </w:pPr>
      <w:r w:rsidRPr="36E23151">
        <w:rPr>
          <w:rFonts w:eastAsia="Calibri"/>
        </w:rPr>
        <w:t xml:space="preserve">Online kurzy a webináře: </w:t>
      </w:r>
    </w:p>
    <w:p w14:paraId="327E42AE" w14:textId="0459B1A8" w:rsidR="36E23151" w:rsidRDefault="003C2F1B" w:rsidP="36E23151">
      <w:pPr>
        <w:pStyle w:val="ListParagraph"/>
        <w:numPr>
          <w:ilvl w:val="0"/>
          <w:numId w:val="1"/>
        </w:numPr>
        <w:spacing w:line="257" w:lineRule="auto"/>
        <w:rPr>
          <w:rFonts w:eastAsiaTheme="minorEastAsia"/>
          <w:b/>
          <w:bCs/>
          <w:color w:val="0563C1"/>
        </w:rPr>
      </w:pPr>
      <w:hyperlink r:id="rId16" w:anchor="!/">
        <w:r w:rsidR="36E23151" w:rsidRPr="36E23151">
          <w:rPr>
            <w:rStyle w:val="Hyperlink"/>
            <w:rFonts w:ascii="Calibri" w:eastAsia="Calibri" w:hAnsi="Calibri" w:cs="Calibri"/>
            <w:b/>
            <w:bCs/>
            <w:color w:val="0563C1"/>
          </w:rPr>
          <w:t>Online kurz Klimatická změna</w:t>
        </w:r>
      </w:hyperlink>
      <w:r w:rsidR="36E23151" w:rsidRPr="36E23151">
        <w:rPr>
          <w:rFonts w:ascii="Calibri" w:eastAsia="Calibri" w:hAnsi="Calibri" w:cs="Calibri"/>
          <w:b/>
          <w:bCs/>
          <w:u w:val="single"/>
        </w:rPr>
        <w:t>:</w:t>
      </w:r>
      <w:r w:rsidR="36E23151" w:rsidRPr="36E23151">
        <w:rPr>
          <w:rFonts w:ascii="Calibri" w:eastAsia="Calibri" w:hAnsi="Calibri" w:cs="Calibri"/>
        </w:rPr>
        <w:t xml:space="preserve"> Pedagogům je k dispozici online kurz o probíhající klimatické změně. Kurz je určen učitelům 2. st. ZŠ a SŠ, ale mohou jej studovat všichni, kteří mají o téma zájem. Je rozdělen do 8 samostatných kapitol, ve kterých odborníci popisují projevy klimatické změny z různých úhlů pohledu – od přírodovědného přes společenskovědní až po pedagogicko-psychologický. Kurz nebo jeho jednotlivé části mohou pedagogové také využít přímo jako materiál ve výuce.  </w:t>
      </w:r>
    </w:p>
    <w:p w14:paraId="3DA65CD1" w14:textId="146EA779" w:rsidR="36E23151" w:rsidRDefault="36E23151" w:rsidP="36E23151">
      <w:pPr>
        <w:pStyle w:val="ListParagraph"/>
        <w:numPr>
          <w:ilvl w:val="0"/>
          <w:numId w:val="1"/>
        </w:numPr>
        <w:spacing w:line="257" w:lineRule="auto"/>
        <w:rPr>
          <w:rFonts w:eastAsiaTheme="minorEastAsia"/>
          <w:b/>
          <w:bCs/>
        </w:rPr>
      </w:pPr>
      <w:r w:rsidRPr="36E23151">
        <w:rPr>
          <w:rFonts w:ascii="Calibri" w:eastAsia="Calibri" w:hAnsi="Calibri" w:cs="Calibri"/>
          <w:b/>
          <w:bCs/>
        </w:rPr>
        <w:t>V březnu</w:t>
      </w:r>
      <w:r w:rsidRPr="36E23151">
        <w:rPr>
          <w:rFonts w:ascii="Calibri" w:eastAsia="Calibri" w:hAnsi="Calibri" w:cs="Calibri"/>
        </w:rPr>
        <w:t xml:space="preserve"> spustíme webinář pro kurz </w:t>
      </w:r>
      <w:hyperlink r:id="rId17">
        <w:r w:rsidRPr="36E23151">
          <w:rPr>
            <w:rStyle w:val="Hyperlink"/>
            <w:rFonts w:ascii="Calibri" w:eastAsia="Calibri" w:hAnsi="Calibri" w:cs="Calibri"/>
            <w:b/>
            <w:bCs/>
            <w:color w:val="0563C1"/>
          </w:rPr>
          <w:t>Klima v tísni</w:t>
        </w:r>
      </w:hyperlink>
      <w:r w:rsidRPr="36E23151">
        <w:rPr>
          <w:rFonts w:ascii="Calibri" w:eastAsia="Calibri" w:hAnsi="Calibri" w:cs="Calibri"/>
          <w:b/>
          <w:bCs/>
        </w:rPr>
        <w:t xml:space="preserve"> </w:t>
      </w:r>
      <w:r w:rsidRPr="36E23151">
        <w:rPr>
          <w:rFonts w:ascii="Calibri" w:eastAsia="Calibri" w:hAnsi="Calibri" w:cs="Calibri"/>
        </w:rPr>
        <w:t xml:space="preserve">a plně e-learningový kurz </w:t>
      </w:r>
      <w:hyperlink r:id="rId18">
        <w:r w:rsidRPr="36E23151">
          <w:rPr>
            <w:rStyle w:val="Hyperlink"/>
            <w:rFonts w:ascii="Calibri" w:eastAsia="Calibri" w:hAnsi="Calibri" w:cs="Calibri"/>
            <w:b/>
            <w:bCs/>
            <w:color w:val="0563C1"/>
          </w:rPr>
          <w:t>Asistent pedagoga pro děti ze sociálně znevýhodněného prostředí</w:t>
        </w:r>
      </w:hyperlink>
      <w:r w:rsidRPr="36E23151">
        <w:rPr>
          <w:rFonts w:ascii="Calibri" w:eastAsia="Calibri" w:hAnsi="Calibri" w:cs="Calibri"/>
          <w:b/>
          <w:bCs/>
        </w:rPr>
        <w:t>.</w:t>
      </w:r>
      <w:r w:rsidRPr="36E23151">
        <w:rPr>
          <w:rFonts w:ascii="Calibri" w:eastAsia="Calibri" w:hAnsi="Calibri" w:cs="Calibri"/>
        </w:rPr>
        <w:t xml:space="preserve"> </w:t>
      </w:r>
    </w:p>
    <w:p w14:paraId="597D8778" w14:textId="6BE670A6" w:rsidR="36E23151" w:rsidRDefault="36E23151" w:rsidP="00044076">
      <w:pPr>
        <w:pStyle w:val="Heading3"/>
      </w:pPr>
      <w:r w:rsidRPr="36E23151">
        <w:rPr>
          <w:rFonts w:eastAsia="Calibri"/>
        </w:rPr>
        <w:t xml:space="preserve">Vzdělávací materiály pro práci s žáky:  </w:t>
      </w:r>
    </w:p>
    <w:p w14:paraId="787DDE81" w14:textId="380016C3" w:rsidR="36E23151" w:rsidRDefault="003C2F1B" w:rsidP="36E23151">
      <w:pPr>
        <w:pStyle w:val="ListParagraph"/>
        <w:numPr>
          <w:ilvl w:val="0"/>
          <w:numId w:val="1"/>
        </w:numPr>
        <w:spacing w:line="257" w:lineRule="auto"/>
        <w:rPr>
          <w:rFonts w:eastAsiaTheme="minorEastAsia"/>
          <w:b/>
          <w:bCs/>
          <w:color w:val="0563C1"/>
        </w:rPr>
      </w:pPr>
      <w:hyperlink r:id="rId19">
        <w:r w:rsidR="36E23151" w:rsidRPr="36E23151">
          <w:rPr>
            <w:rStyle w:val="Hyperlink"/>
            <w:rFonts w:ascii="Calibri" w:eastAsia="Calibri" w:hAnsi="Calibri" w:cs="Calibri"/>
            <w:b/>
            <w:bCs/>
            <w:color w:val="0563C1"/>
          </w:rPr>
          <w:t>Výukové lekce</w:t>
        </w:r>
      </w:hyperlink>
      <w:r w:rsidR="36E23151" w:rsidRPr="36E23151">
        <w:rPr>
          <w:rFonts w:ascii="Calibri" w:eastAsia="Calibri" w:hAnsi="Calibri" w:cs="Calibri"/>
        </w:rPr>
        <w:t xml:space="preserve">: Online nabízíme výukové lekce k jednotlivým tématům od globálního rozvojového vzdělávání přes migraci až po životní prostředí a práci s postoji u žáků. </w:t>
      </w:r>
    </w:p>
    <w:p w14:paraId="7217A4C4" w14:textId="3833E315" w:rsidR="36E23151" w:rsidRDefault="003C2F1B" w:rsidP="36E23151">
      <w:pPr>
        <w:pStyle w:val="ListParagraph"/>
        <w:numPr>
          <w:ilvl w:val="0"/>
          <w:numId w:val="1"/>
        </w:numPr>
        <w:spacing w:line="257" w:lineRule="auto"/>
        <w:rPr>
          <w:rFonts w:eastAsiaTheme="minorEastAsia"/>
          <w:b/>
          <w:bCs/>
          <w:color w:val="0563C1"/>
        </w:rPr>
      </w:pPr>
      <w:hyperlink r:id="rId20">
        <w:r w:rsidR="36E23151" w:rsidRPr="36E23151">
          <w:rPr>
            <w:rStyle w:val="Hyperlink"/>
            <w:rFonts w:ascii="Calibri" w:eastAsia="Calibri" w:hAnsi="Calibri" w:cs="Calibri"/>
            <w:b/>
            <w:bCs/>
            <w:color w:val="0563C1"/>
          </w:rPr>
          <w:t>Největší přání</w:t>
        </w:r>
      </w:hyperlink>
      <w:r w:rsidR="36E23151" w:rsidRPr="36E23151">
        <w:rPr>
          <w:rFonts w:ascii="Calibri" w:eastAsia="Calibri" w:hAnsi="Calibri" w:cs="Calibri"/>
          <w:b/>
          <w:bCs/>
        </w:rPr>
        <w:t xml:space="preserve">: </w:t>
      </w:r>
      <w:r w:rsidR="36E23151" w:rsidRPr="36E23151">
        <w:rPr>
          <w:rFonts w:ascii="Calibri" w:eastAsia="Calibri" w:hAnsi="Calibri" w:cs="Calibri"/>
        </w:rPr>
        <w:t xml:space="preserve">Kniha Největší přání seznamuje děti pomocí příběhu plyšového koníka s širšími souvislostmi světa, ve kterém žijí. </w:t>
      </w:r>
      <w:hyperlink r:id="rId21">
        <w:r w:rsidR="36E23151" w:rsidRPr="36E23151">
          <w:rPr>
            <w:rStyle w:val="Hyperlink"/>
            <w:rFonts w:ascii="Calibri" w:eastAsia="Calibri" w:hAnsi="Calibri" w:cs="Calibri"/>
            <w:color w:val="0563C1"/>
          </w:rPr>
          <w:t>Kniha</w:t>
        </w:r>
      </w:hyperlink>
      <w:r w:rsidR="36E23151" w:rsidRPr="36E23151">
        <w:rPr>
          <w:rFonts w:ascii="Calibri" w:eastAsia="Calibri" w:hAnsi="Calibri" w:cs="Calibri"/>
        </w:rPr>
        <w:t xml:space="preserve"> i </w:t>
      </w:r>
      <w:hyperlink r:id="rId22">
        <w:r w:rsidR="36E23151" w:rsidRPr="36E23151">
          <w:rPr>
            <w:rStyle w:val="Hyperlink"/>
            <w:rFonts w:ascii="Calibri" w:eastAsia="Calibri" w:hAnsi="Calibri" w:cs="Calibri"/>
            <w:color w:val="0563C1"/>
          </w:rPr>
          <w:t>metodika</w:t>
        </w:r>
      </w:hyperlink>
      <w:r w:rsidR="36E23151" w:rsidRPr="36E23151">
        <w:rPr>
          <w:rFonts w:ascii="Calibri" w:eastAsia="Calibri" w:hAnsi="Calibri" w:cs="Calibri"/>
        </w:rPr>
        <w:t xml:space="preserve"> vedou děti k sebereflexi, kladení otázek, rozvíjení empatie a porozumění a pomáhají pedagogům zprostředkovat dětem složitá témata globálního vzdělávání velmi přívětivou formou. Kniha a metodika byly oceněny za </w:t>
      </w:r>
      <w:hyperlink r:id="rId23">
        <w:r w:rsidR="36E23151" w:rsidRPr="36E23151">
          <w:rPr>
            <w:rStyle w:val="Hyperlink"/>
            <w:rFonts w:ascii="Calibri" w:eastAsia="Calibri" w:hAnsi="Calibri" w:cs="Calibri"/>
            <w:color w:val="0563C1"/>
          </w:rPr>
          <w:t>inovace ve vzdělávání EDUína 2019</w:t>
        </w:r>
      </w:hyperlink>
      <w:r w:rsidR="36E23151" w:rsidRPr="36E23151">
        <w:rPr>
          <w:rFonts w:ascii="Calibri" w:eastAsia="Calibri" w:hAnsi="Calibri" w:cs="Calibri"/>
        </w:rPr>
        <w:t xml:space="preserve">.  </w:t>
      </w:r>
    </w:p>
    <w:p w14:paraId="2E124486" w14:textId="2A58E7A1" w:rsidR="36E23151" w:rsidRDefault="003C2F1B" w:rsidP="36E23151">
      <w:pPr>
        <w:pStyle w:val="ListParagraph"/>
        <w:numPr>
          <w:ilvl w:val="0"/>
          <w:numId w:val="1"/>
        </w:numPr>
        <w:spacing w:line="257" w:lineRule="auto"/>
        <w:rPr>
          <w:rFonts w:eastAsiaTheme="minorEastAsia"/>
          <w:b/>
          <w:bCs/>
          <w:color w:val="0563C1"/>
        </w:rPr>
      </w:pPr>
      <w:hyperlink r:id="rId24">
        <w:r w:rsidR="36E23151" w:rsidRPr="36E23151">
          <w:rPr>
            <w:rStyle w:val="Hyperlink"/>
            <w:rFonts w:ascii="Calibri" w:eastAsia="Calibri" w:hAnsi="Calibri" w:cs="Calibri"/>
            <w:b/>
            <w:bCs/>
            <w:color w:val="0563C1"/>
          </w:rPr>
          <w:t>Kam plaveš, pískací kačenko?</w:t>
        </w:r>
      </w:hyperlink>
      <w:r w:rsidR="36E23151" w:rsidRPr="36E23151">
        <w:rPr>
          <w:rFonts w:ascii="Calibri" w:eastAsia="Calibri" w:hAnsi="Calibri" w:cs="Calibri"/>
        </w:rPr>
        <w:t>: Publikace nabízí soubor aktivit, pomocí nichž můžeme žákům zprostředkovat téma plastů a plastového odpadu. Vzhledem k mnoha aspektům, jichž se plasty týkají, je toto téma ideální pro výchovu ke globálnímu občanství.</w:t>
      </w:r>
      <w:r w:rsidR="36E23151" w:rsidRPr="36E23151">
        <w:rPr>
          <w:rFonts w:ascii="Calibri" w:eastAsia="Calibri" w:hAnsi="Calibri" w:cs="Calibri"/>
          <w:u w:val="single"/>
        </w:rPr>
        <w:t xml:space="preserve">  </w:t>
      </w:r>
      <w:r w:rsidR="36E23151" w:rsidRPr="36E23151">
        <w:rPr>
          <w:rFonts w:ascii="Calibri" w:eastAsia="Calibri" w:hAnsi="Calibri" w:cs="Calibri"/>
        </w:rPr>
        <w:t xml:space="preserve"> </w:t>
      </w:r>
    </w:p>
    <w:p w14:paraId="263C296A" w14:textId="1C0D4760" w:rsidR="36E23151" w:rsidRDefault="003C2F1B" w:rsidP="36E23151">
      <w:pPr>
        <w:pStyle w:val="ListParagraph"/>
        <w:numPr>
          <w:ilvl w:val="0"/>
          <w:numId w:val="1"/>
        </w:numPr>
        <w:spacing w:line="257" w:lineRule="auto"/>
        <w:rPr>
          <w:rFonts w:eastAsiaTheme="minorEastAsia"/>
          <w:b/>
          <w:bCs/>
          <w:color w:val="0563C1"/>
        </w:rPr>
      </w:pPr>
      <w:hyperlink r:id="rId25">
        <w:r w:rsidR="36E23151" w:rsidRPr="36E23151">
          <w:rPr>
            <w:rStyle w:val="Hyperlink"/>
            <w:rFonts w:ascii="Calibri" w:eastAsia="Calibri" w:hAnsi="Calibri" w:cs="Calibri"/>
            <w:b/>
            <w:bCs/>
            <w:color w:val="0563C1"/>
          </w:rPr>
          <w:t>Farídova jízda rikšou</w:t>
        </w:r>
      </w:hyperlink>
      <w:r w:rsidR="36E23151" w:rsidRPr="36E23151">
        <w:rPr>
          <w:rFonts w:ascii="Calibri" w:eastAsia="Calibri" w:hAnsi="Calibri" w:cs="Calibri"/>
          <w:b/>
          <w:bCs/>
        </w:rPr>
        <w:t xml:space="preserve">: </w:t>
      </w:r>
      <w:r w:rsidR="36E23151" w:rsidRPr="36E23151">
        <w:rPr>
          <w:rFonts w:ascii="Calibri" w:eastAsia="Calibri" w:hAnsi="Calibri" w:cs="Calibri"/>
        </w:rPr>
        <w:t xml:space="preserve">Na příběhu bangladéšského chlapce Farída a příhod, které se mu stanou během jediného dne, se děti učí chápat propojenost dnešního globálního světa. </w:t>
      </w:r>
      <w:hyperlink r:id="rId26">
        <w:r w:rsidR="36E23151" w:rsidRPr="36E23151">
          <w:rPr>
            <w:rStyle w:val="Hyperlink"/>
            <w:rFonts w:ascii="Calibri" w:eastAsia="Calibri" w:hAnsi="Calibri" w:cs="Calibri"/>
            <w:color w:val="0563C1"/>
          </w:rPr>
          <w:t>Kniha</w:t>
        </w:r>
      </w:hyperlink>
      <w:r w:rsidR="36E23151" w:rsidRPr="36E23151">
        <w:rPr>
          <w:rFonts w:ascii="Calibri" w:eastAsia="Calibri" w:hAnsi="Calibri" w:cs="Calibri"/>
        </w:rPr>
        <w:t xml:space="preserve"> je poutavě seznámí s tématy jako je globální obchod, klimatické změny nebo migrace.</w:t>
      </w:r>
      <w:r w:rsidR="36E23151" w:rsidRPr="36E23151">
        <w:rPr>
          <w:rFonts w:ascii="Calibri" w:eastAsia="Calibri" w:hAnsi="Calibri" w:cs="Calibri"/>
          <w:u w:val="single"/>
        </w:rPr>
        <w:t xml:space="preserve"> </w:t>
      </w:r>
      <w:r w:rsidR="36E23151" w:rsidRPr="36E23151">
        <w:rPr>
          <w:rFonts w:ascii="Calibri" w:eastAsia="Calibri" w:hAnsi="Calibri" w:cs="Calibri"/>
          <w:b/>
          <w:bCs/>
        </w:rPr>
        <w:t>Metodickou příručku</w:t>
      </w:r>
      <w:r w:rsidR="36E23151" w:rsidRPr="36E23151">
        <w:rPr>
          <w:rFonts w:ascii="Calibri" w:eastAsia="Calibri" w:hAnsi="Calibri" w:cs="Calibri"/>
        </w:rPr>
        <w:t xml:space="preserve">, která nabízí aktivity a podklady pro mezipředmětovou výuku na 1. stupni základní školy, si stáhněte </w:t>
      </w:r>
      <w:hyperlink r:id="rId27">
        <w:r w:rsidR="36E23151" w:rsidRPr="36E23151">
          <w:rPr>
            <w:rStyle w:val="Hyperlink"/>
            <w:rFonts w:ascii="Calibri" w:eastAsia="Calibri" w:hAnsi="Calibri" w:cs="Calibri"/>
            <w:b/>
            <w:bCs/>
            <w:color w:val="0563C1"/>
          </w:rPr>
          <w:t>ZDE</w:t>
        </w:r>
      </w:hyperlink>
      <w:r w:rsidR="36E23151" w:rsidRPr="36E23151">
        <w:rPr>
          <w:rFonts w:ascii="Calibri" w:eastAsia="Calibri" w:hAnsi="Calibri" w:cs="Calibri"/>
        </w:rPr>
        <w:t>.</w:t>
      </w:r>
      <w:r w:rsidR="36E23151" w:rsidRPr="36E23151">
        <w:rPr>
          <w:rFonts w:ascii="Calibri" w:eastAsia="Calibri" w:hAnsi="Calibri" w:cs="Calibri"/>
          <w:b/>
          <w:bCs/>
        </w:rPr>
        <w:t xml:space="preserve">  </w:t>
      </w:r>
      <w:r w:rsidR="36E23151" w:rsidRPr="36E23151">
        <w:rPr>
          <w:rFonts w:ascii="Calibri" w:eastAsia="Calibri" w:hAnsi="Calibri" w:cs="Calibri"/>
        </w:rPr>
        <w:t xml:space="preserve"> </w:t>
      </w:r>
    </w:p>
    <w:p w14:paraId="62E1601E" w14:textId="686C0C44" w:rsidR="36E23151" w:rsidRDefault="003C2F1B" w:rsidP="36E23151">
      <w:pPr>
        <w:pStyle w:val="ListParagraph"/>
        <w:numPr>
          <w:ilvl w:val="0"/>
          <w:numId w:val="1"/>
        </w:numPr>
        <w:spacing w:line="257" w:lineRule="auto"/>
        <w:rPr>
          <w:rFonts w:eastAsiaTheme="minorEastAsia"/>
          <w:b/>
          <w:bCs/>
          <w:color w:val="0563C1"/>
        </w:rPr>
      </w:pPr>
      <w:hyperlink r:id="rId28">
        <w:r w:rsidR="36E23151" w:rsidRPr="36E23151">
          <w:rPr>
            <w:rStyle w:val="Hyperlink"/>
            <w:rFonts w:ascii="Calibri" w:eastAsia="Calibri" w:hAnsi="Calibri" w:cs="Calibri"/>
            <w:b/>
            <w:bCs/>
            <w:color w:val="0563C1"/>
          </w:rPr>
          <w:t>Bohouš a Dáša. Jak vyzrát na komiks?!</w:t>
        </w:r>
      </w:hyperlink>
      <w:r w:rsidR="36E23151" w:rsidRPr="36E23151">
        <w:rPr>
          <w:rFonts w:ascii="Calibri" w:eastAsia="Calibri" w:hAnsi="Calibri" w:cs="Calibri"/>
        </w:rPr>
        <w:t xml:space="preserve">: Příručka z řady Bohouš a Dáša mění svět se věnuje práci s komiksem ve výuce.  Učitelé mohou lekce využít v různých předmětech. Letošní komiksovou soutěž vyhlásíme pravděpodobně již v následujících </w:t>
      </w:r>
      <w:r w:rsidR="00975032">
        <w:rPr>
          <w:rFonts w:ascii="Calibri" w:eastAsia="Calibri" w:hAnsi="Calibri" w:cs="Calibri"/>
        </w:rPr>
        <w:t>týdnech</w:t>
      </w:r>
      <w:r w:rsidR="36E23151" w:rsidRPr="36E23151">
        <w:rPr>
          <w:rFonts w:ascii="Calibri" w:eastAsia="Calibri" w:hAnsi="Calibri" w:cs="Calibri"/>
        </w:rPr>
        <w:t xml:space="preserve">. Více informací brzy. </w:t>
      </w:r>
    </w:p>
    <w:p w14:paraId="0213F5CC" w14:textId="52CA60F0" w:rsidR="36E23151" w:rsidRDefault="36E23151" w:rsidP="36E23151">
      <w:pPr>
        <w:spacing w:line="257" w:lineRule="auto"/>
      </w:pPr>
    </w:p>
    <w:p w14:paraId="5F6E1D76" w14:textId="013E5A84" w:rsidR="36E23151" w:rsidRDefault="36E23151" w:rsidP="36E23151">
      <w:pPr>
        <w:spacing w:line="257" w:lineRule="auto"/>
      </w:pPr>
      <w:r w:rsidRPr="36E23151">
        <w:rPr>
          <w:rFonts w:ascii="Calibri" w:eastAsia="Calibri" w:hAnsi="Calibri" w:cs="Calibri"/>
          <w:b/>
          <w:bCs/>
        </w:rPr>
        <w:t>Kontakty:</w:t>
      </w:r>
      <w:r w:rsidRPr="36E23151">
        <w:rPr>
          <w:rFonts w:ascii="Calibri" w:eastAsia="Calibri" w:hAnsi="Calibri" w:cs="Calibri"/>
        </w:rPr>
        <w:t xml:space="preserve"> </w:t>
      </w:r>
    </w:p>
    <w:p w14:paraId="7621AB14" w14:textId="06861B70" w:rsidR="36E23151" w:rsidRDefault="36E23151" w:rsidP="36E23151">
      <w:pPr>
        <w:spacing w:line="257" w:lineRule="auto"/>
      </w:pPr>
      <w:r w:rsidRPr="36E23151">
        <w:rPr>
          <w:rFonts w:ascii="Calibri" w:eastAsia="Calibri" w:hAnsi="Calibri" w:cs="Calibri"/>
          <w:b/>
          <w:bCs/>
        </w:rPr>
        <w:t xml:space="preserve">Táňa Abrhámová, </w:t>
      </w:r>
      <w:r w:rsidRPr="36E23151">
        <w:rPr>
          <w:rFonts w:ascii="Calibri" w:eastAsia="Calibri" w:hAnsi="Calibri" w:cs="Calibri"/>
        </w:rPr>
        <w:t xml:space="preserve">mediální koordinátorka vzdělávacího programu JSNS </w:t>
      </w:r>
      <w:r>
        <w:br/>
      </w:r>
      <w:r w:rsidRPr="36E23151">
        <w:rPr>
          <w:rFonts w:ascii="Calibri" w:eastAsia="Calibri" w:hAnsi="Calibri" w:cs="Calibri"/>
        </w:rPr>
        <w:t xml:space="preserve"> tel.: 734 428 395, e-mail: </w:t>
      </w:r>
      <w:hyperlink r:id="rId29">
        <w:r w:rsidRPr="36E23151">
          <w:rPr>
            <w:rStyle w:val="Hyperlink"/>
            <w:rFonts w:ascii="Calibri" w:eastAsia="Calibri" w:hAnsi="Calibri" w:cs="Calibri"/>
            <w:color w:val="0563C1"/>
          </w:rPr>
          <w:t>tana.abrhamova@jsns.cz</w:t>
        </w:r>
      </w:hyperlink>
      <w:r w:rsidRPr="36E23151">
        <w:rPr>
          <w:rFonts w:ascii="Calibri" w:eastAsia="Calibri" w:hAnsi="Calibri" w:cs="Calibri"/>
        </w:rPr>
        <w:t xml:space="preserve"> </w:t>
      </w:r>
    </w:p>
    <w:p w14:paraId="7FA34B1A" w14:textId="485F9701" w:rsidR="36E23151" w:rsidRDefault="36E23151" w:rsidP="36E23151">
      <w:pPr>
        <w:spacing w:line="257" w:lineRule="auto"/>
      </w:pPr>
      <w:r w:rsidRPr="36E23151">
        <w:rPr>
          <w:rFonts w:ascii="Calibri" w:eastAsia="Calibri" w:hAnsi="Calibri" w:cs="Calibri"/>
          <w:b/>
          <w:bCs/>
        </w:rPr>
        <w:t xml:space="preserve">Kateřina Lánská, </w:t>
      </w:r>
      <w:r w:rsidRPr="36E23151">
        <w:rPr>
          <w:rFonts w:ascii="Calibri" w:eastAsia="Calibri" w:hAnsi="Calibri" w:cs="Calibri"/>
        </w:rPr>
        <w:t xml:space="preserve">mediální koordinátorka Vzdělávacího programu Varianty, Člověk v tísni </w:t>
      </w:r>
      <w:r>
        <w:br/>
      </w:r>
      <w:r w:rsidRPr="36E23151">
        <w:rPr>
          <w:rFonts w:ascii="Calibri" w:eastAsia="Calibri" w:hAnsi="Calibri" w:cs="Calibri"/>
        </w:rPr>
        <w:t xml:space="preserve"> tel: +420 778 442 555, </w:t>
      </w:r>
      <w:hyperlink r:id="rId30">
        <w:r w:rsidRPr="36E23151">
          <w:rPr>
            <w:rStyle w:val="Hyperlink"/>
            <w:rFonts w:ascii="Calibri" w:eastAsia="Calibri" w:hAnsi="Calibri" w:cs="Calibri"/>
            <w:color w:val="0563C1"/>
          </w:rPr>
          <w:t>katerina.lanska@clovekvtisni.cz</w:t>
        </w:r>
      </w:hyperlink>
      <w:r w:rsidRPr="36E23151">
        <w:rPr>
          <w:rFonts w:ascii="Calibri" w:eastAsia="Calibri" w:hAnsi="Calibri" w:cs="Calibri"/>
        </w:rPr>
        <w:t xml:space="preserve"> </w:t>
      </w:r>
    </w:p>
    <w:p w14:paraId="0333D352" w14:textId="3884AA0D" w:rsidR="36E23151" w:rsidRDefault="36E23151" w:rsidP="36E23151">
      <w:pPr>
        <w:spacing w:line="257" w:lineRule="auto"/>
        <w:rPr>
          <w:rFonts w:ascii="Calibri" w:eastAsia="Calibri" w:hAnsi="Calibri" w:cs="Calibri"/>
        </w:rPr>
      </w:pPr>
    </w:p>
    <w:p w14:paraId="24950B2E" w14:textId="59099CC1" w:rsidR="36E23151" w:rsidRDefault="36E23151" w:rsidP="36E23151">
      <w:pPr>
        <w:spacing w:line="257" w:lineRule="auto"/>
        <w:rPr>
          <w:rFonts w:ascii="Calibri" w:eastAsia="Calibri" w:hAnsi="Calibri" w:cs="Calibri"/>
        </w:rPr>
      </w:pPr>
      <w:r w:rsidRPr="36E23151">
        <w:rPr>
          <w:rFonts w:ascii="Calibri" w:eastAsia="Calibri" w:hAnsi="Calibri" w:cs="Calibri"/>
        </w:rPr>
        <w:t xml:space="preserve">                 </w:t>
      </w:r>
      <w:r>
        <w:rPr>
          <w:noProof/>
        </w:rPr>
        <w:drawing>
          <wp:inline distT="0" distB="0" distL="0" distR="0" wp14:anchorId="723830CE" wp14:editId="16192B69">
            <wp:extent cx="1798320" cy="426720"/>
            <wp:effectExtent l="0" t="0" r="0" b="0"/>
            <wp:docPr id="1301324230" name="Obrázek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6"/>
                    <pic:cNvPicPr/>
                  </pic:nvPicPr>
                  <pic:blipFill>
                    <a:blip r:embed="rId31">
                      <a:extLst>
                        <a:ext uri="{28A0092B-C50C-407E-A947-70E740481C1C}">
                          <a14:useLocalDpi xmlns:a14="http://schemas.microsoft.com/office/drawing/2010/main"/>
                        </a:ext>
                      </a:extLst>
                    </a:blip>
                    <a:stretch>
                      <a:fillRect/>
                    </a:stretch>
                  </pic:blipFill>
                  <pic:spPr>
                    <a:xfrm>
                      <a:off x="0" y="0"/>
                      <a:ext cx="1798320" cy="426720"/>
                    </a:xfrm>
                    <a:prstGeom prst="rect">
                      <a:avLst/>
                    </a:prstGeom>
                  </pic:spPr>
                </pic:pic>
              </a:graphicData>
            </a:graphic>
          </wp:inline>
        </w:drawing>
      </w:r>
      <w:r w:rsidRPr="36E23151">
        <w:rPr>
          <w:rFonts w:ascii="Calibri" w:eastAsia="Calibri" w:hAnsi="Calibri" w:cs="Calibri"/>
        </w:rPr>
        <w:t xml:space="preserve">                </w:t>
      </w:r>
      <w:r>
        <w:rPr>
          <w:noProof/>
        </w:rPr>
        <w:drawing>
          <wp:inline distT="0" distB="0" distL="0" distR="0" wp14:anchorId="55D1AC77" wp14:editId="2225C492">
            <wp:extent cx="2009775" cy="590550"/>
            <wp:effectExtent l="0" t="0" r="0" b="0"/>
            <wp:docPr id="1217246849" name="Picture 1217246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extLst>
                        <a:ext uri="{28A0092B-C50C-407E-A947-70E740481C1C}">
                          <a14:useLocalDpi xmlns:a14="http://schemas.microsoft.com/office/drawing/2010/main" val="0"/>
                        </a:ext>
                      </a:extLst>
                    </a:blip>
                    <a:stretch>
                      <a:fillRect/>
                    </a:stretch>
                  </pic:blipFill>
                  <pic:spPr>
                    <a:xfrm>
                      <a:off x="0" y="0"/>
                      <a:ext cx="2009775" cy="590550"/>
                    </a:xfrm>
                    <a:prstGeom prst="rect">
                      <a:avLst/>
                    </a:prstGeom>
                  </pic:spPr>
                </pic:pic>
              </a:graphicData>
            </a:graphic>
          </wp:inline>
        </w:drawing>
      </w:r>
    </w:p>
    <w:p w14:paraId="292C4352" w14:textId="1514427C" w:rsidR="36E23151" w:rsidRDefault="36E23151" w:rsidP="333FB7FB">
      <w:pPr>
        <w:spacing w:line="257" w:lineRule="auto"/>
      </w:pPr>
      <w:r w:rsidRPr="36E23151">
        <w:rPr>
          <w:rFonts w:ascii="Calibri" w:eastAsia="Calibri" w:hAnsi="Calibri" w:cs="Calibri"/>
          <w:b/>
          <w:bCs/>
        </w:rPr>
        <w:t xml:space="preserve">Vzdělávací program Varianty: </w:t>
      </w:r>
      <w:r w:rsidRPr="36E23151">
        <w:rPr>
          <w:rFonts w:ascii="Calibri" w:eastAsia="Calibri" w:hAnsi="Calibri" w:cs="Calibri"/>
        </w:rPr>
        <w:t>Varianty jsou od roku 2001 jedním ze vzdělávacích programů společnosti Člověk v tísni. Naší vizí je škola otevřená všem dětem, která vede žáky a studenty k porozumění souvislostem, globální odpovědnosti a respektu k druhým. Hodnoty, ze kterých při naší práci vycházíme, jsou úcta, odpovědnost, svoboda, partnerství a důvěra v potenciál každého člověka. Jsme přesvědčeni, že na každém záleží.</w:t>
      </w:r>
    </w:p>
    <w:p w14:paraId="215B7C02" w14:textId="69B11540" w:rsidR="71C67E88" w:rsidRDefault="71C67E88" w:rsidP="71C67E88">
      <w:pPr>
        <w:rPr>
          <w:rFonts w:ascii="Calibri" w:eastAsia="Calibri" w:hAnsi="Calibri" w:cs="Calibri"/>
          <w:color w:val="054A7E"/>
        </w:rPr>
      </w:pPr>
      <w:r w:rsidRPr="71C67E88">
        <w:rPr>
          <w:rFonts w:ascii="Calibri" w:eastAsia="Calibri" w:hAnsi="Calibri" w:cs="Calibri"/>
          <w:b/>
          <w:bCs/>
          <w:color w:val="252525"/>
        </w:rPr>
        <w:t>Vzdělávací program Jeden svět na školách (JSNS):</w:t>
      </w:r>
      <w:r w:rsidRPr="71C67E88">
        <w:rPr>
          <w:rFonts w:ascii="Calibri" w:eastAsia="Calibri" w:hAnsi="Calibri" w:cs="Calibri"/>
          <w:color w:val="252525"/>
        </w:rPr>
        <w:t xml:space="preserve"> Jeden svět na školách již devatenáctým roke</w:t>
      </w:r>
      <w:r w:rsidRPr="71C67E88">
        <w:rPr>
          <w:rFonts w:ascii="Calibri" w:eastAsia="Calibri" w:hAnsi="Calibri" w:cs="Calibri"/>
        </w:rPr>
        <w:t>m přispívá</w:t>
      </w:r>
      <w:r w:rsidRPr="71C67E88">
        <w:rPr>
          <w:rFonts w:ascii="Calibri" w:eastAsia="Calibri" w:hAnsi="Calibri" w:cs="Calibri"/>
          <w:color w:val="054A7E"/>
        </w:rPr>
        <w:t xml:space="preserve"> k</w:t>
      </w:r>
      <w:r w:rsidRPr="71C67E88">
        <w:rPr>
          <w:rFonts w:ascii="Calibri" w:eastAsia="Calibri" w:hAnsi="Calibri" w:cs="Calibri"/>
        </w:rPr>
        <w:t xml:space="preserve"> výchově zo</w:t>
      </w:r>
      <w:r w:rsidRPr="71C67E88">
        <w:rPr>
          <w:rFonts w:ascii="Calibri" w:eastAsia="Calibri" w:hAnsi="Calibri" w:cs="Calibri"/>
          <w:color w:val="252525"/>
        </w:rPr>
        <w:t>dpovědných mladých lidí, kteří se orientují v současném světě, otevřeně a kriticky přistupují k informacím, nejsou lhostejní, chtějí ovlivňovat a také skutečně ovlivňují dění kolem sebe. Prostřednictvím filmů, diskusí a výukových aktivit přináší do škol důležitá témata a konkrétní příběhy. Věnuje se lidským právům, moderním čs. dějinám, mediálnímu vzdělávání, občanské angažovanosti, rozvojovým a mnoha dalším tématům. S materiály JSNS pracují učitelé a žáci na více než 3 800 základních a středních školách.</w:t>
      </w:r>
    </w:p>
    <w:p w14:paraId="4ABC4003" w14:textId="49B84598" w:rsidR="36E23151" w:rsidRDefault="36E23151" w:rsidP="36E23151">
      <w:pPr>
        <w:rPr>
          <w:rStyle w:val="Hyperlink"/>
          <w:b/>
          <w:bCs/>
        </w:rPr>
      </w:pPr>
    </w:p>
    <w:p w14:paraId="710D12DF" w14:textId="6E5E5DAE" w:rsidR="36E23151" w:rsidRDefault="36E23151" w:rsidP="36E23151">
      <w:pPr>
        <w:rPr>
          <w:rStyle w:val="Hyperlink"/>
          <w:b/>
          <w:bCs/>
        </w:rPr>
      </w:pPr>
    </w:p>
    <w:p w14:paraId="576D28EE" w14:textId="7A1E7C56" w:rsidR="36E23151" w:rsidRDefault="36E23151" w:rsidP="36E23151">
      <w:pPr>
        <w:rPr>
          <w:rStyle w:val="Hyperlink"/>
          <w:b/>
          <w:bCs/>
        </w:rPr>
      </w:pPr>
    </w:p>
    <w:p w14:paraId="420D6F43" w14:textId="5C33E9D6" w:rsidR="36E23151" w:rsidRDefault="36E23151" w:rsidP="36E23151">
      <w:pPr>
        <w:rPr>
          <w:rStyle w:val="Hyperlink"/>
          <w:b/>
          <w:bCs/>
        </w:rPr>
      </w:pPr>
    </w:p>
    <w:p w14:paraId="574718CC" w14:textId="1924218E" w:rsidR="36E23151" w:rsidRDefault="36E23151" w:rsidP="36E23151">
      <w:pPr>
        <w:rPr>
          <w:rStyle w:val="Hyperlink"/>
          <w:b/>
          <w:bCs/>
        </w:rPr>
      </w:pPr>
    </w:p>
    <w:p w14:paraId="70472213" w14:textId="0141E9E2" w:rsidR="36E23151" w:rsidRDefault="36E23151" w:rsidP="36E23151">
      <w:pPr>
        <w:rPr>
          <w:rStyle w:val="Hyperlink"/>
          <w:b/>
          <w:bCs/>
        </w:rPr>
      </w:pPr>
    </w:p>
    <w:p w14:paraId="71B679B4" w14:textId="77F76A3A" w:rsidR="36E23151" w:rsidRDefault="36E23151" w:rsidP="36E23151">
      <w:pPr>
        <w:rPr>
          <w:rStyle w:val="Hyperlink"/>
          <w:b/>
          <w:bCs/>
        </w:rPr>
      </w:pPr>
    </w:p>
    <w:p w14:paraId="37B0A34E" w14:textId="43880392" w:rsidR="36E23151" w:rsidRDefault="36E23151" w:rsidP="36E23151">
      <w:pPr>
        <w:rPr>
          <w:rStyle w:val="Hyperlink"/>
          <w:b/>
          <w:bCs/>
        </w:rPr>
      </w:pPr>
    </w:p>
    <w:p w14:paraId="51A21244" w14:textId="6BE2E556" w:rsidR="36E23151" w:rsidRDefault="36E23151" w:rsidP="36E23151">
      <w:pPr>
        <w:rPr>
          <w:rStyle w:val="Hyperlink"/>
          <w:b/>
          <w:bCs/>
        </w:rPr>
      </w:pPr>
    </w:p>
    <w:p w14:paraId="26B756A9" w14:textId="7AADEBAF" w:rsidR="36E23151" w:rsidRDefault="36E23151" w:rsidP="36E23151">
      <w:pPr>
        <w:rPr>
          <w:rStyle w:val="Hyperlink"/>
          <w:b/>
          <w:bCs/>
        </w:rPr>
      </w:pPr>
    </w:p>
    <w:p w14:paraId="5199C72B" w14:textId="6082F7FB" w:rsidR="36E23151" w:rsidRDefault="36E23151" w:rsidP="36E23151">
      <w:pPr>
        <w:rPr>
          <w:rStyle w:val="Hyperlink"/>
          <w:b/>
          <w:bCs/>
        </w:rPr>
      </w:pPr>
    </w:p>
    <w:p w14:paraId="17FBC4F8" w14:textId="0DB1B12F" w:rsidR="36E23151" w:rsidRDefault="36E23151" w:rsidP="36E23151">
      <w:pPr>
        <w:rPr>
          <w:rStyle w:val="Hyperlink"/>
          <w:b/>
          <w:bCs/>
        </w:rPr>
      </w:pPr>
    </w:p>
    <w:p w14:paraId="099CF602" w14:textId="7636053C" w:rsidR="36E23151" w:rsidRDefault="36E23151" w:rsidP="36E23151">
      <w:pPr>
        <w:rPr>
          <w:rStyle w:val="Hyperlink"/>
          <w:b/>
          <w:bCs/>
        </w:rPr>
      </w:pPr>
    </w:p>
    <w:bookmarkEnd w:id="0"/>
    <w:p w14:paraId="675776EB" w14:textId="07ED058C" w:rsidR="00F546B0" w:rsidRPr="00272F7C" w:rsidRDefault="00F546B0" w:rsidP="001F0A68">
      <w:pPr>
        <w:rPr>
          <w:rFonts w:cstheme="minorHAnsi"/>
          <w:sz w:val="16"/>
          <w:szCs w:val="16"/>
        </w:rPr>
      </w:pPr>
    </w:p>
    <w:sectPr w:rsidR="00F546B0" w:rsidRPr="00272F7C" w:rsidSect="009B2D6B">
      <w:headerReference w:type="even" r:id="rId33"/>
      <w:headerReference w:type="default" r:id="rId34"/>
      <w:footerReference w:type="even" r:id="rId35"/>
      <w:footerReference w:type="default" r:id="rId36"/>
      <w:headerReference w:type="first" r:id="rId37"/>
      <w:footerReference w:type="first" r:id="rId38"/>
      <w:pgSz w:w="11906" w:h="16838"/>
      <w:pgMar w:top="1134" w:right="566" w:bottom="226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DE82B5" w14:textId="77777777" w:rsidR="009F51F0" w:rsidRDefault="009F51F0" w:rsidP="00C43373">
      <w:pPr>
        <w:spacing w:before="0" w:line="240" w:lineRule="auto"/>
      </w:pPr>
      <w:r>
        <w:separator/>
      </w:r>
    </w:p>
  </w:endnote>
  <w:endnote w:type="continuationSeparator" w:id="0">
    <w:p w14:paraId="778F1167" w14:textId="77777777" w:rsidR="009F51F0" w:rsidRDefault="009F51F0" w:rsidP="00C43373">
      <w:pPr>
        <w:spacing w:before="0" w:line="240" w:lineRule="auto"/>
      </w:pPr>
      <w:r>
        <w:continuationSeparator/>
      </w:r>
    </w:p>
  </w:endnote>
  <w:endnote w:type="continuationNotice" w:id="1">
    <w:p w14:paraId="5A95145A" w14:textId="77777777" w:rsidR="00571E3C" w:rsidRDefault="00571E3C">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ller-Bold">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1F4964" w14:textId="77777777" w:rsidR="009F51F0" w:rsidRDefault="009F51F0">
    <w:pPr>
      <w:pStyle w:val="Footer"/>
    </w:pPr>
    <w:r w:rsidRPr="00230252">
      <w:rPr>
        <w:noProof/>
        <w:lang w:eastAsia="cs-CZ"/>
      </w:rPr>
      <mc:AlternateContent>
        <mc:Choice Requires="wps">
          <w:drawing>
            <wp:anchor distT="0" distB="0" distL="114300" distR="114300" simplePos="0" relativeHeight="251658244" behindDoc="0" locked="0" layoutInCell="1" allowOverlap="1" wp14:anchorId="21CB5FAD" wp14:editId="122240C6">
              <wp:simplePos x="0" y="0"/>
              <wp:positionH relativeFrom="page">
                <wp:posOffset>1772285</wp:posOffset>
              </wp:positionH>
              <wp:positionV relativeFrom="page">
                <wp:posOffset>9700895</wp:posOffset>
              </wp:positionV>
              <wp:extent cx="5403215" cy="503555"/>
              <wp:effectExtent l="0" t="0" r="0" b="0"/>
              <wp:wrapNone/>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215" cy="50355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43EFABC5" w14:textId="77777777" w:rsidR="009F51F0" w:rsidRPr="00233B2D" w:rsidRDefault="009F51F0" w:rsidP="00230252">
                          <w:pPr>
                            <w:spacing w:before="0"/>
                            <w:jc w:val="right"/>
                            <w:rPr>
                              <w:b/>
                              <w:sz w:val="18"/>
                              <w:szCs w:val="18"/>
                            </w:rPr>
                          </w:pPr>
                          <w:r w:rsidRPr="00A04915">
                            <w:rPr>
                              <w:rFonts w:cs="Aller-Bold"/>
                              <w:b/>
                              <w:bCs/>
                              <w:color w:val="165788"/>
                              <w:sz w:val="18"/>
                              <w:szCs w:val="18"/>
                            </w:rPr>
                            <w:t>JEDEN SVĚT NA ŠKOLÁCH</w:t>
                          </w:r>
                          <w:r>
                            <w:rPr>
                              <w:rFonts w:cs="Aller-Bold"/>
                              <w:b/>
                              <w:bCs/>
                              <w:color w:val="165788"/>
                              <w:sz w:val="18"/>
                              <w:szCs w:val="18"/>
                            </w:rPr>
                            <w:t xml:space="preserve"> - JSNS</w:t>
                          </w:r>
                          <w:r w:rsidRPr="00A04915">
                            <w:rPr>
                              <w:rFonts w:cs="Aller-Bold"/>
                              <w:b/>
                              <w:bCs/>
                              <w:color w:val="165788"/>
                              <w:sz w:val="18"/>
                              <w:szCs w:val="18"/>
                            </w:rPr>
                            <w:t xml:space="preserve"> </w:t>
                          </w:r>
                          <w:r w:rsidRPr="00A04915">
                            <w:rPr>
                              <w:color w:val="165788"/>
                              <w:sz w:val="18"/>
                              <w:szCs w:val="18"/>
                            </w:rPr>
                            <w:t>|</w:t>
                          </w:r>
                          <w:r w:rsidRPr="000C398E">
                            <w:rPr>
                              <w:color w:val="5B9BD5" w:themeColor="accent1"/>
                              <w:sz w:val="18"/>
                              <w:szCs w:val="18"/>
                            </w:rPr>
                            <w:t xml:space="preserve"> </w:t>
                          </w:r>
                          <w:r w:rsidRPr="00233B2D">
                            <w:rPr>
                              <w:rFonts w:cs="Aller-Bold"/>
                              <w:b/>
                              <w:bCs/>
                              <w:sz w:val="18"/>
                              <w:szCs w:val="18"/>
                            </w:rPr>
                            <w:t xml:space="preserve">Člověk v tísni, o. p. s.   </w:t>
                          </w:r>
                          <w:r w:rsidRPr="00233B2D">
                            <w:rPr>
                              <w:sz w:val="18"/>
                              <w:szCs w:val="18"/>
                            </w:rPr>
                            <w:t>Šafaříkova 635/24</w:t>
                          </w:r>
                          <w:r w:rsidRPr="00A04915">
                            <w:rPr>
                              <w:color w:val="165788"/>
                              <w:sz w:val="18"/>
                              <w:szCs w:val="18"/>
                            </w:rPr>
                            <w:t xml:space="preserve"> | </w:t>
                          </w:r>
                          <w:r w:rsidRPr="00233B2D">
                            <w:rPr>
                              <w:sz w:val="18"/>
                              <w:szCs w:val="18"/>
                            </w:rPr>
                            <w:t>120 00 Praha 2</w:t>
                          </w:r>
                          <w:r w:rsidRPr="00A04915">
                            <w:rPr>
                              <w:color w:val="165788"/>
                              <w:sz w:val="18"/>
                              <w:szCs w:val="18"/>
                            </w:rPr>
                            <w:t xml:space="preserve"> | </w:t>
                          </w:r>
                          <w:r w:rsidRPr="00233B2D">
                            <w:rPr>
                              <w:sz w:val="18"/>
                              <w:szCs w:val="18"/>
                            </w:rPr>
                            <w:t>Česká republika</w:t>
                          </w:r>
                        </w:p>
                        <w:p w14:paraId="5C9D8F1D" w14:textId="77777777" w:rsidR="009F51F0" w:rsidRPr="005B306E" w:rsidRDefault="009F51F0" w:rsidP="00230252">
                          <w:pPr>
                            <w:spacing w:before="0"/>
                            <w:jc w:val="right"/>
                            <w:rPr>
                              <w:b/>
                              <w:sz w:val="16"/>
                            </w:rPr>
                          </w:pPr>
                          <w:r w:rsidRPr="00A04915">
                            <w:rPr>
                              <w:b/>
                              <w:color w:val="165788"/>
                              <w:sz w:val="16"/>
                            </w:rPr>
                            <w:t>t</w:t>
                          </w:r>
                          <w:r w:rsidRPr="0035682E">
                            <w:rPr>
                              <w:b/>
                              <w:sz w:val="16"/>
                            </w:rPr>
                            <w:t xml:space="preserve"> </w:t>
                          </w:r>
                          <w:r w:rsidRPr="00C80664">
                            <w:rPr>
                              <w:b/>
                              <w:sz w:val="16"/>
                            </w:rPr>
                            <w:t>+420 777 787 937</w:t>
                          </w:r>
                          <w:r w:rsidRPr="005B306E">
                            <w:rPr>
                              <w:b/>
                              <w:sz w:val="16"/>
                            </w:rPr>
                            <w:t xml:space="preserve"> </w:t>
                          </w:r>
                          <w:r>
                            <w:rPr>
                              <w:b/>
                              <w:sz w:val="16"/>
                            </w:rPr>
                            <w:t xml:space="preserve"> </w:t>
                          </w:r>
                          <w:r w:rsidRPr="005B306E">
                            <w:rPr>
                              <w:b/>
                              <w:sz w:val="16"/>
                            </w:rPr>
                            <w:t xml:space="preserve"> </w:t>
                          </w:r>
                          <w:r w:rsidRPr="00A04915">
                            <w:rPr>
                              <w:b/>
                              <w:color w:val="165788"/>
                              <w:sz w:val="16"/>
                            </w:rPr>
                            <w:t xml:space="preserve">e </w:t>
                          </w:r>
                          <w:r>
                            <w:rPr>
                              <w:b/>
                              <w:sz w:val="16"/>
                            </w:rPr>
                            <w:t>jsns</w:t>
                          </w:r>
                          <w:r w:rsidRPr="005B306E">
                            <w:rPr>
                              <w:b/>
                              <w:sz w:val="16"/>
                            </w:rPr>
                            <w:t>@</w:t>
                          </w:r>
                          <w:r>
                            <w:rPr>
                              <w:b/>
                              <w:sz w:val="16"/>
                            </w:rPr>
                            <w:t>jsns</w:t>
                          </w:r>
                          <w:r w:rsidRPr="005B306E">
                            <w:rPr>
                              <w:b/>
                              <w:sz w:val="16"/>
                            </w:rPr>
                            <w:t xml:space="preserve">.cz </w:t>
                          </w:r>
                          <w:r w:rsidRPr="00A04915">
                            <w:rPr>
                              <w:b/>
                              <w:color w:val="165788"/>
                              <w:sz w:val="16"/>
                            </w:rPr>
                            <w:t xml:space="preserve">  w </w:t>
                          </w:r>
                          <w:r>
                            <w:rPr>
                              <w:b/>
                              <w:sz w:val="16"/>
                            </w:rPr>
                            <w:t>jsns.cz</w:t>
                          </w:r>
                        </w:p>
                      </w:txbxContent>
                    </wps:txbx>
                    <wps:bodyPr rot="0" vert="horz" wrap="square" lIns="72000" tIns="72000" rIns="72000" bIns="7200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1CB5FAD" id="_x0000_t202" coordsize="21600,21600" o:spt="202" path="m,l,21600r21600,l21600,xe">
              <v:stroke joinstyle="miter"/>
              <v:path gradientshapeok="t" o:connecttype="rect"/>
            </v:shapetype>
            <v:shape id="Textové pole 1" o:spid="_x0000_s1026" type="#_x0000_t202" style="position:absolute;margin-left:139.55pt;margin-top:763.85pt;width:425.45pt;height:39.6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" filled="f" stroked="f">
              <v:textbox inset="2mm,2mm,2mm,2mm">
                <w:txbxContent>
                  <w:p w14:paraId="43EFABC5" w14:textId="77777777" w:rsidR="009F51F0" w:rsidRPr="00233B2D" w:rsidRDefault="009F51F0" w:rsidP="00230252">
                    <w:pPr>
                      <w:spacing w:before="0"/>
                      <w:jc w:val="right"/>
                      <w:rPr>
                        <w:b/>
                        <w:sz w:val="18"/>
                        <w:szCs w:val="18"/>
                      </w:rPr>
                    </w:pPr>
                    <w:r w:rsidRPr="00A04915">
                      <w:rPr>
                        <w:rFonts w:cs="Aller-Bold"/>
                        <w:b/>
                        <w:bCs/>
                        <w:color w:val="165788"/>
                        <w:sz w:val="18"/>
                        <w:szCs w:val="18"/>
                      </w:rPr>
                      <w:t>JEDEN SVĚT NA ŠKOLÁCH</w:t>
                    </w:r>
                    <w:r>
                      <w:rPr>
                        <w:rFonts w:cs="Aller-Bold"/>
                        <w:b/>
                        <w:bCs/>
                        <w:color w:val="165788"/>
                        <w:sz w:val="18"/>
                        <w:szCs w:val="18"/>
                      </w:rPr>
                      <w:t xml:space="preserve"> - JSNS</w:t>
                    </w:r>
                    <w:r w:rsidRPr="00A04915">
                      <w:rPr>
                        <w:rFonts w:cs="Aller-Bold"/>
                        <w:b/>
                        <w:bCs/>
                        <w:color w:val="165788"/>
                        <w:sz w:val="18"/>
                        <w:szCs w:val="18"/>
                      </w:rPr>
                      <w:t xml:space="preserve"> </w:t>
                    </w:r>
                    <w:r w:rsidRPr="00A04915">
                      <w:rPr>
                        <w:color w:val="165788"/>
                        <w:sz w:val="18"/>
                        <w:szCs w:val="18"/>
                      </w:rPr>
                      <w:t>|</w:t>
                    </w:r>
                    <w:r w:rsidRPr="000C398E">
                      <w:rPr>
                        <w:color w:val="5B9BD5" w:themeColor="accent1"/>
                        <w:sz w:val="18"/>
                        <w:szCs w:val="18"/>
                      </w:rPr>
                      <w:t xml:space="preserve"> </w:t>
                    </w:r>
                    <w:r w:rsidRPr="00233B2D">
                      <w:rPr>
                        <w:rFonts w:cs="Aller-Bold"/>
                        <w:b/>
                        <w:bCs/>
                        <w:sz w:val="18"/>
                        <w:szCs w:val="18"/>
                      </w:rPr>
                      <w:t xml:space="preserve">Člověk v tísni, o. p. s.   </w:t>
                    </w:r>
                    <w:r w:rsidRPr="00233B2D">
                      <w:rPr>
                        <w:sz w:val="18"/>
                        <w:szCs w:val="18"/>
                      </w:rPr>
                      <w:t>Šafaříkova 635/24</w:t>
                    </w:r>
                    <w:r w:rsidRPr="00A04915">
                      <w:rPr>
                        <w:color w:val="165788"/>
                        <w:sz w:val="18"/>
                        <w:szCs w:val="18"/>
                      </w:rPr>
                      <w:t xml:space="preserve"> | </w:t>
                    </w:r>
                    <w:r w:rsidRPr="00233B2D">
                      <w:rPr>
                        <w:sz w:val="18"/>
                        <w:szCs w:val="18"/>
                      </w:rPr>
                      <w:t>120 00 Praha 2</w:t>
                    </w:r>
                    <w:r w:rsidRPr="00A04915">
                      <w:rPr>
                        <w:color w:val="165788"/>
                        <w:sz w:val="18"/>
                        <w:szCs w:val="18"/>
                      </w:rPr>
                      <w:t xml:space="preserve"> | </w:t>
                    </w:r>
                    <w:r w:rsidRPr="00233B2D">
                      <w:rPr>
                        <w:sz w:val="18"/>
                        <w:szCs w:val="18"/>
                      </w:rPr>
                      <w:t>Česká republika</w:t>
                    </w:r>
                  </w:p>
                  <w:p w14:paraId="5C9D8F1D" w14:textId="77777777" w:rsidR="009F51F0" w:rsidRPr="005B306E" w:rsidRDefault="009F51F0" w:rsidP="00230252">
                    <w:pPr>
                      <w:spacing w:before="0"/>
                      <w:jc w:val="right"/>
                      <w:rPr>
                        <w:b/>
                        <w:sz w:val="16"/>
                      </w:rPr>
                    </w:pPr>
                    <w:r w:rsidRPr="00A04915">
                      <w:rPr>
                        <w:b/>
                        <w:color w:val="165788"/>
                        <w:sz w:val="16"/>
                      </w:rPr>
                      <w:t>t</w:t>
                    </w:r>
                    <w:r w:rsidRPr="0035682E">
                      <w:rPr>
                        <w:b/>
                        <w:sz w:val="16"/>
                      </w:rPr>
                      <w:t xml:space="preserve"> </w:t>
                    </w:r>
                    <w:r w:rsidRPr="00C80664">
                      <w:rPr>
                        <w:b/>
                        <w:sz w:val="16"/>
                      </w:rPr>
                      <w:t>+420 777 787 937</w:t>
                    </w:r>
                    <w:r w:rsidRPr="005B306E">
                      <w:rPr>
                        <w:b/>
                        <w:sz w:val="16"/>
                      </w:rPr>
                      <w:t xml:space="preserve"> </w:t>
                    </w:r>
                    <w:r>
                      <w:rPr>
                        <w:b/>
                        <w:sz w:val="16"/>
                      </w:rPr>
                      <w:t xml:space="preserve"> </w:t>
                    </w:r>
                    <w:r w:rsidRPr="005B306E">
                      <w:rPr>
                        <w:b/>
                        <w:sz w:val="16"/>
                      </w:rPr>
                      <w:t xml:space="preserve"> </w:t>
                    </w:r>
                    <w:r w:rsidRPr="00A04915">
                      <w:rPr>
                        <w:b/>
                        <w:color w:val="165788"/>
                        <w:sz w:val="16"/>
                      </w:rPr>
                      <w:t xml:space="preserve">e </w:t>
                    </w:r>
                    <w:r>
                      <w:rPr>
                        <w:b/>
                        <w:sz w:val="16"/>
                      </w:rPr>
                      <w:t>jsns</w:t>
                    </w:r>
                    <w:r w:rsidRPr="005B306E">
                      <w:rPr>
                        <w:b/>
                        <w:sz w:val="16"/>
                      </w:rPr>
                      <w:t>@</w:t>
                    </w:r>
                    <w:r>
                      <w:rPr>
                        <w:b/>
                        <w:sz w:val="16"/>
                      </w:rPr>
                      <w:t>jsns</w:t>
                    </w:r>
                    <w:r w:rsidRPr="005B306E">
                      <w:rPr>
                        <w:b/>
                        <w:sz w:val="16"/>
                      </w:rPr>
                      <w:t xml:space="preserve">.cz </w:t>
                    </w:r>
                    <w:r w:rsidRPr="00A04915">
                      <w:rPr>
                        <w:b/>
                        <w:color w:val="165788"/>
                        <w:sz w:val="16"/>
                      </w:rPr>
                      <w:t xml:space="preserve">  w </w:t>
                    </w:r>
                    <w:r>
                      <w:rPr>
                        <w:b/>
                        <w:sz w:val="16"/>
                      </w:rPr>
                      <w:t>jsns.cz</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AC76F" w14:textId="77777777" w:rsidR="009F51F0" w:rsidRDefault="009F51F0">
    <w:pPr>
      <w:pStyle w:val="Footer"/>
    </w:pPr>
    <w:r w:rsidRPr="00C43373">
      <w:rPr>
        <w:noProof/>
        <w:lang w:eastAsia="cs-CZ"/>
      </w:rPr>
      <mc:AlternateContent>
        <mc:Choice Requires="wps">
          <w:drawing>
            <wp:anchor distT="0" distB="0" distL="114300" distR="114300" simplePos="0" relativeHeight="251658240" behindDoc="0" locked="0" layoutInCell="1" allowOverlap="1" wp14:anchorId="471BA600" wp14:editId="0ABC1F13">
              <wp:simplePos x="0" y="0"/>
              <wp:positionH relativeFrom="page">
                <wp:posOffset>1782264</wp:posOffset>
              </wp:positionH>
              <wp:positionV relativeFrom="page">
                <wp:posOffset>9695452</wp:posOffset>
              </wp:positionV>
              <wp:extent cx="5403215" cy="503555"/>
              <wp:effectExtent l="0" t="0" r="0" b="0"/>
              <wp:wrapNone/>
              <wp:docPr id="36" name="Textové pole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215" cy="50355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3ABDD226" w14:textId="27B32532" w:rsidR="009F51F0" w:rsidRPr="00233B2D" w:rsidRDefault="009F51F0" w:rsidP="00C43373">
                          <w:pPr>
                            <w:spacing w:before="0"/>
                            <w:jc w:val="right"/>
                            <w:rPr>
                              <w:b/>
                              <w:sz w:val="18"/>
                              <w:szCs w:val="18"/>
                            </w:rPr>
                          </w:pPr>
                          <w:r w:rsidRPr="00233B2D">
                            <w:rPr>
                              <w:rFonts w:cs="Aller-Bold"/>
                              <w:b/>
                              <w:bCs/>
                              <w:sz w:val="18"/>
                              <w:szCs w:val="18"/>
                            </w:rPr>
                            <w:t xml:space="preserve">Člověk v tísni, o. p. s.   </w:t>
                          </w:r>
                          <w:r w:rsidRPr="00233B2D">
                            <w:rPr>
                              <w:sz w:val="18"/>
                              <w:szCs w:val="18"/>
                            </w:rPr>
                            <w:t>Šafaříkova 635/24</w:t>
                          </w:r>
                          <w:r w:rsidRPr="00A04915">
                            <w:rPr>
                              <w:color w:val="165788"/>
                              <w:sz w:val="18"/>
                              <w:szCs w:val="18"/>
                            </w:rPr>
                            <w:t xml:space="preserve"> | </w:t>
                          </w:r>
                          <w:r w:rsidRPr="00233B2D">
                            <w:rPr>
                              <w:sz w:val="18"/>
                              <w:szCs w:val="18"/>
                            </w:rPr>
                            <w:t>120 00 Praha 2</w:t>
                          </w:r>
                          <w:r w:rsidRPr="00A04915">
                            <w:rPr>
                              <w:color w:val="165788"/>
                              <w:sz w:val="18"/>
                              <w:szCs w:val="18"/>
                            </w:rPr>
                            <w:t xml:space="preserve"> | </w:t>
                          </w:r>
                          <w:r w:rsidRPr="00233B2D">
                            <w:rPr>
                              <w:sz w:val="18"/>
                              <w:szCs w:val="18"/>
                            </w:rPr>
                            <w:t>Česká republika</w:t>
                          </w:r>
                        </w:p>
                        <w:p w14:paraId="1F33D0DA" w14:textId="64362CCB" w:rsidR="009F51F0" w:rsidRPr="005B306E" w:rsidRDefault="009F51F0" w:rsidP="00C43373">
                          <w:pPr>
                            <w:spacing w:before="0"/>
                            <w:jc w:val="right"/>
                            <w:rPr>
                              <w:b/>
                              <w:sz w:val="16"/>
                            </w:rPr>
                          </w:pPr>
                          <w:r>
                            <w:rPr>
                              <w:b/>
                              <w:color w:val="165788"/>
                              <w:sz w:val="16"/>
                            </w:rPr>
                            <w:t>www.</w:t>
                          </w:r>
                          <w:r w:rsidRPr="00D656BF">
                            <w:rPr>
                              <w:b/>
                              <w:color w:val="1F4E79" w:themeColor="accent1" w:themeShade="80"/>
                              <w:sz w:val="16"/>
                            </w:rPr>
                            <w:t>clovekvtisni.cz</w:t>
                          </w:r>
                        </w:p>
                      </w:txbxContent>
                    </wps:txbx>
                    <wps:bodyPr rot="0" vert="horz" wrap="square" lIns="72000" tIns="72000" rIns="72000" bIns="7200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71BA600" id="_x0000_t202" coordsize="21600,21600" o:spt="202" path="m,l,21600r21600,l21600,xe">
              <v:stroke joinstyle="miter"/>
              <v:path gradientshapeok="t" o:connecttype="rect"/>
            </v:shapetype>
            <v:shape id="Textové pole 36" o:spid="_x0000_s1027" type="#_x0000_t202" style="position:absolute;margin-left:140.35pt;margin-top:763.4pt;width:425.45pt;height:39.6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" filled="f" stroked="f">
              <v:textbox inset="2mm,2mm,2mm,2mm">
                <w:txbxContent>
                  <w:p w14:paraId="3ABDD226" w14:textId="27B32532" w:rsidR="009F51F0" w:rsidRPr="00233B2D" w:rsidRDefault="009F51F0" w:rsidP="00C43373">
                    <w:pPr>
                      <w:spacing w:before="0"/>
                      <w:jc w:val="right"/>
                      <w:rPr>
                        <w:b/>
                        <w:sz w:val="18"/>
                        <w:szCs w:val="18"/>
                      </w:rPr>
                    </w:pPr>
                    <w:r w:rsidRPr="00233B2D">
                      <w:rPr>
                        <w:rFonts w:cs="Aller-Bold"/>
                        <w:b/>
                        <w:bCs/>
                        <w:sz w:val="18"/>
                        <w:szCs w:val="18"/>
                      </w:rPr>
                      <w:t xml:space="preserve">Člověk v tísni, o. p. s.   </w:t>
                    </w:r>
                    <w:r w:rsidRPr="00233B2D">
                      <w:rPr>
                        <w:sz w:val="18"/>
                        <w:szCs w:val="18"/>
                      </w:rPr>
                      <w:t>Šafaříkova 635/24</w:t>
                    </w:r>
                    <w:r w:rsidRPr="00A04915">
                      <w:rPr>
                        <w:color w:val="165788"/>
                        <w:sz w:val="18"/>
                        <w:szCs w:val="18"/>
                      </w:rPr>
                      <w:t xml:space="preserve"> | </w:t>
                    </w:r>
                    <w:r w:rsidRPr="00233B2D">
                      <w:rPr>
                        <w:sz w:val="18"/>
                        <w:szCs w:val="18"/>
                      </w:rPr>
                      <w:t>120 00 Praha 2</w:t>
                    </w:r>
                    <w:r w:rsidRPr="00A04915">
                      <w:rPr>
                        <w:color w:val="165788"/>
                        <w:sz w:val="18"/>
                        <w:szCs w:val="18"/>
                      </w:rPr>
                      <w:t xml:space="preserve"> | </w:t>
                    </w:r>
                    <w:r w:rsidRPr="00233B2D">
                      <w:rPr>
                        <w:sz w:val="18"/>
                        <w:szCs w:val="18"/>
                      </w:rPr>
                      <w:t>Česká republika</w:t>
                    </w:r>
                  </w:p>
                  <w:p w14:paraId="1F33D0DA" w14:textId="64362CCB" w:rsidR="009F51F0" w:rsidRPr="005B306E" w:rsidRDefault="009F51F0" w:rsidP="00C43373">
                    <w:pPr>
                      <w:spacing w:before="0"/>
                      <w:jc w:val="right"/>
                      <w:rPr>
                        <w:b/>
                        <w:sz w:val="16"/>
                      </w:rPr>
                    </w:pPr>
                    <w:r>
                      <w:rPr>
                        <w:b/>
                        <w:color w:val="165788"/>
                        <w:sz w:val="16"/>
                      </w:rPr>
                      <w:t>www.</w:t>
                    </w:r>
                    <w:r w:rsidRPr="00D656BF">
                      <w:rPr>
                        <w:b/>
                        <w:color w:val="1F4E79" w:themeColor="accent1" w:themeShade="80"/>
                        <w:sz w:val="16"/>
                      </w:rPr>
                      <w:t>clovekvtisni.cz</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27845C" w14:textId="77777777" w:rsidR="009F51F0" w:rsidRDefault="009F51F0">
    <w:pPr>
      <w:pStyle w:val="Footer"/>
    </w:pPr>
    <w:r w:rsidRPr="00230252">
      <w:rPr>
        <w:noProof/>
        <w:lang w:eastAsia="cs-CZ"/>
      </w:rPr>
      <mc:AlternateContent>
        <mc:Choice Requires="wps">
          <w:drawing>
            <wp:anchor distT="0" distB="0" distL="114300" distR="114300" simplePos="0" relativeHeight="251658248" behindDoc="0" locked="0" layoutInCell="1" allowOverlap="1" wp14:anchorId="348D96D2" wp14:editId="36DFD4B3">
              <wp:simplePos x="0" y="0"/>
              <wp:positionH relativeFrom="page">
                <wp:posOffset>1772285</wp:posOffset>
              </wp:positionH>
              <wp:positionV relativeFrom="page">
                <wp:posOffset>9700895</wp:posOffset>
              </wp:positionV>
              <wp:extent cx="5403215" cy="503555"/>
              <wp:effectExtent l="0" t="0" r="0" b="0"/>
              <wp:wrapNone/>
              <wp:docPr id="5" name="Textové pol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215" cy="50355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27C2A36D" w14:textId="77777777" w:rsidR="009F51F0" w:rsidRPr="00233B2D" w:rsidRDefault="009F51F0" w:rsidP="00230252">
                          <w:pPr>
                            <w:spacing w:before="0"/>
                            <w:jc w:val="right"/>
                            <w:rPr>
                              <w:b/>
                              <w:sz w:val="18"/>
                              <w:szCs w:val="18"/>
                            </w:rPr>
                          </w:pPr>
                          <w:r w:rsidRPr="00A04915">
                            <w:rPr>
                              <w:rFonts w:cs="Aller-Bold"/>
                              <w:b/>
                              <w:bCs/>
                              <w:color w:val="165788"/>
                              <w:sz w:val="18"/>
                              <w:szCs w:val="18"/>
                            </w:rPr>
                            <w:t>JEDEN SVĚT NA ŠKOLÁCH</w:t>
                          </w:r>
                          <w:r>
                            <w:rPr>
                              <w:rFonts w:cs="Aller-Bold"/>
                              <w:b/>
                              <w:bCs/>
                              <w:color w:val="165788"/>
                              <w:sz w:val="18"/>
                              <w:szCs w:val="18"/>
                            </w:rPr>
                            <w:t xml:space="preserve"> - JSNS</w:t>
                          </w:r>
                          <w:r w:rsidRPr="00A04915">
                            <w:rPr>
                              <w:rFonts w:cs="Aller-Bold"/>
                              <w:b/>
                              <w:bCs/>
                              <w:color w:val="165788"/>
                              <w:sz w:val="18"/>
                              <w:szCs w:val="18"/>
                            </w:rPr>
                            <w:t xml:space="preserve"> </w:t>
                          </w:r>
                          <w:r w:rsidRPr="00A04915">
                            <w:rPr>
                              <w:color w:val="165788"/>
                              <w:sz w:val="18"/>
                              <w:szCs w:val="18"/>
                            </w:rPr>
                            <w:t>|</w:t>
                          </w:r>
                          <w:r w:rsidRPr="000C398E">
                            <w:rPr>
                              <w:color w:val="5B9BD5" w:themeColor="accent1"/>
                              <w:sz w:val="18"/>
                              <w:szCs w:val="18"/>
                            </w:rPr>
                            <w:t xml:space="preserve"> </w:t>
                          </w:r>
                          <w:r w:rsidRPr="00233B2D">
                            <w:rPr>
                              <w:rFonts w:cs="Aller-Bold"/>
                              <w:b/>
                              <w:bCs/>
                              <w:sz w:val="18"/>
                              <w:szCs w:val="18"/>
                            </w:rPr>
                            <w:t xml:space="preserve">Člověk v tísni, o. p. s.   </w:t>
                          </w:r>
                          <w:r w:rsidRPr="00233B2D">
                            <w:rPr>
                              <w:sz w:val="18"/>
                              <w:szCs w:val="18"/>
                            </w:rPr>
                            <w:t>Šafaříkova 635/24</w:t>
                          </w:r>
                          <w:r w:rsidRPr="00A04915">
                            <w:rPr>
                              <w:color w:val="165788"/>
                              <w:sz w:val="18"/>
                              <w:szCs w:val="18"/>
                            </w:rPr>
                            <w:t xml:space="preserve"> | </w:t>
                          </w:r>
                          <w:r w:rsidRPr="00233B2D">
                            <w:rPr>
                              <w:sz w:val="18"/>
                              <w:szCs w:val="18"/>
                            </w:rPr>
                            <w:t>120 00 Praha 2</w:t>
                          </w:r>
                          <w:r w:rsidRPr="00A04915">
                            <w:rPr>
                              <w:color w:val="165788"/>
                              <w:sz w:val="18"/>
                              <w:szCs w:val="18"/>
                            </w:rPr>
                            <w:t xml:space="preserve"> | </w:t>
                          </w:r>
                          <w:r w:rsidRPr="00233B2D">
                            <w:rPr>
                              <w:sz w:val="18"/>
                              <w:szCs w:val="18"/>
                            </w:rPr>
                            <w:t>Česká republika</w:t>
                          </w:r>
                        </w:p>
                        <w:p w14:paraId="710442D8" w14:textId="77777777" w:rsidR="009F51F0" w:rsidRPr="005B306E" w:rsidRDefault="009F51F0" w:rsidP="00230252">
                          <w:pPr>
                            <w:spacing w:before="0"/>
                            <w:jc w:val="right"/>
                            <w:rPr>
                              <w:b/>
                              <w:sz w:val="16"/>
                            </w:rPr>
                          </w:pPr>
                          <w:r w:rsidRPr="00A04915">
                            <w:rPr>
                              <w:b/>
                              <w:color w:val="165788"/>
                              <w:sz w:val="16"/>
                            </w:rPr>
                            <w:t>t</w:t>
                          </w:r>
                          <w:r w:rsidRPr="0035682E">
                            <w:rPr>
                              <w:b/>
                              <w:sz w:val="16"/>
                            </w:rPr>
                            <w:t xml:space="preserve"> </w:t>
                          </w:r>
                          <w:r w:rsidRPr="00C80664">
                            <w:rPr>
                              <w:b/>
                              <w:sz w:val="16"/>
                            </w:rPr>
                            <w:t>+420 777 787 937</w:t>
                          </w:r>
                          <w:r w:rsidRPr="005B306E">
                            <w:rPr>
                              <w:b/>
                              <w:sz w:val="16"/>
                            </w:rPr>
                            <w:t xml:space="preserve"> </w:t>
                          </w:r>
                          <w:r>
                            <w:rPr>
                              <w:b/>
                              <w:sz w:val="16"/>
                            </w:rPr>
                            <w:t xml:space="preserve"> </w:t>
                          </w:r>
                          <w:r w:rsidRPr="005B306E">
                            <w:rPr>
                              <w:b/>
                              <w:sz w:val="16"/>
                            </w:rPr>
                            <w:t xml:space="preserve"> </w:t>
                          </w:r>
                          <w:r w:rsidRPr="00A04915">
                            <w:rPr>
                              <w:b/>
                              <w:color w:val="165788"/>
                              <w:sz w:val="16"/>
                            </w:rPr>
                            <w:t xml:space="preserve">e </w:t>
                          </w:r>
                          <w:r>
                            <w:rPr>
                              <w:b/>
                              <w:sz w:val="16"/>
                            </w:rPr>
                            <w:t>jsns</w:t>
                          </w:r>
                          <w:r w:rsidRPr="005B306E">
                            <w:rPr>
                              <w:b/>
                              <w:sz w:val="16"/>
                            </w:rPr>
                            <w:t>@</w:t>
                          </w:r>
                          <w:r>
                            <w:rPr>
                              <w:b/>
                              <w:sz w:val="16"/>
                            </w:rPr>
                            <w:t>jsns</w:t>
                          </w:r>
                          <w:r w:rsidRPr="005B306E">
                            <w:rPr>
                              <w:b/>
                              <w:sz w:val="16"/>
                            </w:rPr>
                            <w:t xml:space="preserve">.cz </w:t>
                          </w:r>
                          <w:r w:rsidRPr="00A04915">
                            <w:rPr>
                              <w:b/>
                              <w:color w:val="165788"/>
                              <w:sz w:val="16"/>
                            </w:rPr>
                            <w:t xml:space="preserve">  w </w:t>
                          </w:r>
                          <w:r>
                            <w:rPr>
                              <w:b/>
                              <w:sz w:val="16"/>
                            </w:rPr>
                            <w:t>jsns.cz</w:t>
                          </w:r>
                        </w:p>
                      </w:txbxContent>
                    </wps:txbx>
                    <wps:bodyPr rot="0" vert="horz" wrap="square" lIns="72000" tIns="72000" rIns="72000" bIns="7200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48D96D2" id="_x0000_t202" coordsize="21600,21600" o:spt="202" path="m,l,21600r21600,l21600,xe">
              <v:stroke joinstyle="miter"/>
              <v:path gradientshapeok="t" o:connecttype="rect"/>
            </v:shapetype>
            <v:shape id="Textové pole 5" o:spid="_x0000_s1028" type="#_x0000_t202" style="position:absolute;margin-left:139.55pt;margin-top:763.85pt;width:425.45pt;height:39.65p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" filled="f" stroked="f">
              <v:textbox inset="2mm,2mm,2mm,2mm">
                <w:txbxContent>
                  <w:p w14:paraId="27C2A36D" w14:textId="77777777" w:rsidR="009F51F0" w:rsidRPr="00233B2D" w:rsidRDefault="009F51F0" w:rsidP="00230252">
                    <w:pPr>
                      <w:spacing w:before="0"/>
                      <w:jc w:val="right"/>
                      <w:rPr>
                        <w:b/>
                        <w:sz w:val="18"/>
                        <w:szCs w:val="18"/>
                      </w:rPr>
                    </w:pPr>
                    <w:r w:rsidRPr="00A04915">
                      <w:rPr>
                        <w:rFonts w:cs="Aller-Bold"/>
                        <w:b/>
                        <w:bCs/>
                        <w:color w:val="165788"/>
                        <w:sz w:val="18"/>
                        <w:szCs w:val="18"/>
                      </w:rPr>
                      <w:t>JEDEN SVĚT NA ŠKOLÁCH</w:t>
                    </w:r>
                    <w:r>
                      <w:rPr>
                        <w:rFonts w:cs="Aller-Bold"/>
                        <w:b/>
                        <w:bCs/>
                        <w:color w:val="165788"/>
                        <w:sz w:val="18"/>
                        <w:szCs w:val="18"/>
                      </w:rPr>
                      <w:t xml:space="preserve"> - JSNS</w:t>
                    </w:r>
                    <w:r w:rsidRPr="00A04915">
                      <w:rPr>
                        <w:rFonts w:cs="Aller-Bold"/>
                        <w:b/>
                        <w:bCs/>
                        <w:color w:val="165788"/>
                        <w:sz w:val="18"/>
                        <w:szCs w:val="18"/>
                      </w:rPr>
                      <w:t xml:space="preserve"> </w:t>
                    </w:r>
                    <w:r w:rsidRPr="00A04915">
                      <w:rPr>
                        <w:color w:val="165788"/>
                        <w:sz w:val="18"/>
                        <w:szCs w:val="18"/>
                      </w:rPr>
                      <w:t>|</w:t>
                    </w:r>
                    <w:r w:rsidRPr="000C398E">
                      <w:rPr>
                        <w:color w:val="5B9BD5" w:themeColor="accent1"/>
                        <w:sz w:val="18"/>
                        <w:szCs w:val="18"/>
                      </w:rPr>
                      <w:t xml:space="preserve"> </w:t>
                    </w:r>
                    <w:r w:rsidRPr="00233B2D">
                      <w:rPr>
                        <w:rFonts w:cs="Aller-Bold"/>
                        <w:b/>
                        <w:bCs/>
                        <w:sz w:val="18"/>
                        <w:szCs w:val="18"/>
                      </w:rPr>
                      <w:t xml:space="preserve">Člověk v tísni, o. p. s.   </w:t>
                    </w:r>
                    <w:r w:rsidRPr="00233B2D">
                      <w:rPr>
                        <w:sz w:val="18"/>
                        <w:szCs w:val="18"/>
                      </w:rPr>
                      <w:t>Šafaříkova 635/24</w:t>
                    </w:r>
                    <w:r w:rsidRPr="00A04915">
                      <w:rPr>
                        <w:color w:val="165788"/>
                        <w:sz w:val="18"/>
                        <w:szCs w:val="18"/>
                      </w:rPr>
                      <w:t xml:space="preserve"> | </w:t>
                    </w:r>
                    <w:r w:rsidRPr="00233B2D">
                      <w:rPr>
                        <w:sz w:val="18"/>
                        <w:szCs w:val="18"/>
                      </w:rPr>
                      <w:t>120 00 Praha 2</w:t>
                    </w:r>
                    <w:r w:rsidRPr="00A04915">
                      <w:rPr>
                        <w:color w:val="165788"/>
                        <w:sz w:val="18"/>
                        <w:szCs w:val="18"/>
                      </w:rPr>
                      <w:t xml:space="preserve"> | </w:t>
                    </w:r>
                    <w:r w:rsidRPr="00233B2D">
                      <w:rPr>
                        <w:sz w:val="18"/>
                        <w:szCs w:val="18"/>
                      </w:rPr>
                      <w:t>Česká republika</w:t>
                    </w:r>
                  </w:p>
                  <w:p w14:paraId="710442D8" w14:textId="77777777" w:rsidR="009F51F0" w:rsidRPr="005B306E" w:rsidRDefault="009F51F0" w:rsidP="00230252">
                    <w:pPr>
                      <w:spacing w:before="0"/>
                      <w:jc w:val="right"/>
                      <w:rPr>
                        <w:b/>
                        <w:sz w:val="16"/>
                      </w:rPr>
                    </w:pPr>
                    <w:r w:rsidRPr="00A04915">
                      <w:rPr>
                        <w:b/>
                        <w:color w:val="165788"/>
                        <w:sz w:val="16"/>
                      </w:rPr>
                      <w:t>t</w:t>
                    </w:r>
                    <w:r w:rsidRPr="0035682E">
                      <w:rPr>
                        <w:b/>
                        <w:sz w:val="16"/>
                      </w:rPr>
                      <w:t xml:space="preserve"> </w:t>
                    </w:r>
                    <w:r w:rsidRPr="00C80664">
                      <w:rPr>
                        <w:b/>
                        <w:sz w:val="16"/>
                      </w:rPr>
                      <w:t>+420 777 787 937</w:t>
                    </w:r>
                    <w:r w:rsidRPr="005B306E">
                      <w:rPr>
                        <w:b/>
                        <w:sz w:val="16"/>
                      </w:rPr>
                      <w:t xml:space="preserve"> </w:t>
                    </w:r>
                    <w:r>
                      <w:rPr>
                        <w:b/>
                        <w:sz w:val="16"/>
                      </w:rPr>
                      <w:t xml:space="preserve"> </w:t>
                    </w:r>
                    <w:r w:rsidRPr="005B306E">
                      <w:rPr>
                        <w:b/>
                        <w:sz w:val="16"/>
                      </w:rPr>
                      <w:t xml:space="preserve"> </w:t>
                    </w:r>
                    <w:r w:rsidRPr="00A04915">
                      <w:rPr>
                        <w:b/>
                        <w:color w:val="165788"/>
                        <w:sz w:val="16"/>
                      </w:rPr>
                      <w:t xml:space="preserve">e </w:t>
                    </w:r>
                    <w:r>
                      <w:rPr>
                        <w:b/>
                        <w:sz w:val="16"/>
                      </w:rPr>
                      <w:t>jsns</w:t>
                    </w:r>
                    <w:r w:rsidRPr="005B306E">
                      <w:rPr>
                        <w:b/>
                        <w:sz w:val="16"/>
                      </w:rPr>
                      <w:t>@</w:t>
                    </w:r>
                    <w:r>
                      <w:rPr>
                        <w:b/>
                        <w:sz w:val="16"/>
                      </w:rPr>
                      <w:t>jsns</w:t>
                    </w:r>
                    <w:r w:rsidRPr="005B306E">
                      <w:rPr>
                        <w:b/>
                        <w:sz w:val="16"/>
                      </w:rPr>
                      <w:t xml:space="preserve">.cz </w:t>
                    </w:r>
                    <w:r w:rsidRPr="00A04915">
                      <w:rPr>
                        <w:b/>
                        <w:color w:val="165788"/>
                        <w:sz w:val="16"/>
                      </w:rPr>
                      <w:t xml:space="preserve">  w </w:t>
                    </w:r>
                    <w:r>
                      <w:rPr>
                        <w:b/>
                        <w:sz w:val="16"/>
                      </w:rPr>
                      <w:t>jsns.cz</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787A12" w14:textId="77777777" w:rsidR="009F51F0" w:rsidRDefault="009F51F0" w:rsidP="00C43373">
      <w:pPr>
        <w:spacing w:before="0" w:line="240" w:lineRule="auto"/>
      </w:pPr>
      <w:r>
        <w:separator/>
      </w:r>
    </w:p>
  </w:footnote>
  <w:footnote w:type="continuationSeparator" w:id="0">
    <w:p w14:paraId="300502FB" w14:textId="77777777" w:rsidR="009F51F0" w:rsidRDefault="009F51F0" w:rsidP="00C43373">
      <w:pPr>
        <w:spacing w:before="0" w:line="240" w:lineRule="auto"/>
      </w:pPr>
      <w:r>
        <w:continuationSeparator/>
      </w:r>
    </w:p>
  </w:footnote>
  <w:footnote w:type="continuationNotice" w:id="1">
    <w:p w14:paraId="5CCC17FE" w14:textId="77777777" w:rsidR="00571E3C" w:rsidRDefault="00571E3C">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CC871" w14:textId="77777777" w:rsidR="009F51F0" w:rsidRDefault="009F51F0">
    <w:pPr>
      <w:pStyle w:val="Header"/>
    </w:pPr>
    <w:r w:rsidRPr="00230252">
      <w:rPr>
        <w:noProof/>
        <w:lang w:eastAsia="cs-CZ"/>
      </w:rPr>
      <w:drawing>
        <wp:anchor distT="0" distB="0" distL="114300" distR="114300" simplePos="0" relativeHeight="251658247" behindDoc="0" locked="0" layoutInCell="1" allowOverlap="1" wp14:anchorId="0BB137F3" wp14:editId="28BC1E86">
          <wp:simplePos x="0" y="0"/>
          <wp:positionH relativeFrom="column">
            <wp:posOffset>-565150</wp:posOffset>
          </wp:positionH>
          <wp:positionV relativeFrom="paragraph">
            <wp:posOffset>9163685</wp:posOffset>
          </wp:positionV>
          <wp:extent cx="723900" cy="723900"/>
          <wp:effectExtent l="0" t="0" r="0" b="0"/>
          <wp:wrapNone/>
          <wp:docPr id="51" name="Obrázek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361273348-cvt_logo_cz_600.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3900" cy="723900"/>
                  </a:xfrm>
                  <a:prstGeom prst="rect">
                    <a:avLst/>
                  </a:prstGeom>
                </pic:spPr>
              </pic:pic>
            </a:graphicData>
          </a:graphic>
          <wp14:sizeRelH relativeFrom="margin">
            <wp14:pctWidth>0</wp14:pctWidth>
          </wp14:sizeRelH>
          <wp14:sizeRelV relativeFrom="margin">
            <wp14:pctHeight>0</wp14:pctHeight>
          </wp14:sizeRelV>
        </wp:anchor>
      </w:drawing>
    </w:r>
    <w:r w:rsidRPr="00230252">
      <w:rPr>
        <w:noProof/>
        <w:lang w:eastAsia="cs-CZ"/>
      </w:rPr>
      <mc:AlternateContent>
        <mc:Choice Requires="wps">
          <w:drawing>
            <wp:anchor distT="0" distB="0" distL="114300" distR="114300" simplePos="0" relativeHeight="251658246" behindDoc="0" locked="0" layoutInCell="1" allowOverlap="1" wp14:anchorId="53EBCBD3" wp14:editId="17F752FE">
              <wp:simplePos x="0" y="0"/>
              <wp:positionH relativeFrom="page">
                <wp:posOffset>696595</wp:posOffset>
              </wp:positionH>
              <wp:positionV relativeFrom="page">
                <wp:posOffset>357505</wp:posOffset>
              </wp:positionV>
              <wp:extent cx="0" cy="9611995"/>
              <wp:effectExtent l="0" t="0" r="19050" b="27305"/>
              <wp:wrapNone/>
              <wp:docPr id="3" name="Přímá spojnice 3"/>
              <wp:cNvGraphicFramePr/>
              <a:graphic xmlns:a="http://schemas.openxmlformats.org/drawingml/2006/main">
                <a:graphicData uri="http://schemas.microsoft.com/office/word/2010/wordprocessingShape">
                  <wps:wsp>
                    <wps:cNvCnPr/>
                    <wps:spPr>
                      <a:xfrm>
                        <a:off x="0" y="0"/>
                        <a:ext cx="0" cy="9611995"/>
                      </a:xfrm>
                      <a:prstGeom prst="line">
                        <a:avLst/>
                      </a:prstGeom>
                      <a:ln w="12700">
                        <a:solidFill>
                          <a:srgbClr val="165788"/>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1EA7CAE" id="Přímá spojnice 3" o:spid="_x0000_s1026" style="position:absolute;z-index:251658246;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54.85pt,28.15pt" to="54.8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" strokecolor="#165788" strokeweight="1pt">
              <v:stroke joinstyle="miter"/>
              <w10:wrap anchorx="page" anchory="page"/>
            </v:line>
          </w:pict>
        </mc:Fallback>
      </mc:AlternateContent>
    </w:r>
    <w:r w:rsidRPr="00230252">
      <w:rPr>
        <w:noProof/>
        <w:lang w:eastAsia="cs-CZ"/>
      </w:rPr>
      <mc:AlternateContent>
        <mc:Choice Requires="wps">
          <w:drawing>
            <wp:anchor distT="0" distB="0" distL="114300" distR="114300" simplePos="0" relativeHeight="251658245" behindDoc="0" locked="0" layoutInCell="1" allowOverlap="1" wp14:anchorId="06379EFD" wp14:editId="1EDAF2AE">
              <wp:simplePos x="0" y="0"/>
              <wp:positionH relativeFrom="page">
                <wp:posOffset>696595</wp:posOffset>
              </wp:positionH>
              <wp:positionV relativeFrom="page">
                <wp:posOffset>9970770</wp:posOffset>
              </wp:positionV>
              <wp:extent cx="6479540" cy="0"/>
              <wp:effectExtent l="0" t="0" r="35560" b="19050"/>
              <wp:wrapNone/>
              <wp:docPr id="2" name="Přímá spojnice 2"/>
              <wp:cNvGraphicFramePr/>
              <a:graphic xmlns:a="http://schemas.openxmlformats.org/drawingml/2006/main">
                <a:graphicData uri="http://schemas.microsoft.com/office/word/2010/wordprocessingShape">
                  <wps:wsp>
                    <wps:cNvCnPr/>
                    <wps:spPr>
                      <a:xfrm>
                        <a:off x="0" y="0"/>
                        <a:ext cx="6479540" cy="0"/>
                      </a:xfrm>
                      <a:prstGeom prst="line">
                        <a:avLst/>
                      </a:prstGeom>
                      <a:ln w="12700">
                        <a:solidFill>
                          <a:srgbClr val="16578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27A68C5" id="Přímá spojnice 2" o:spid="_x0000_s1026" style="position:absolute;z-index:251658245;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4.85pt,785.1pt" to="565.05pt,78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" strokecolor="#165788" strokeweight="1pt">
              <v:stroke joinstyle="miter"/>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24E51" w14:textId="77777777" w:rsidR="009F51F0" w:rsidRDefault="009F51F0">
    <w:pPr>
      <w:pStyle w:val="Header"/>
    </w:pPr>
    <w:r w:rsidRPr="00C43373">
      <w:rPr>
        <w:noProof/>
        <w:lang w:eastAsia="cs-CZ"/>
      </w:rPr>
      <w:drawing>
        <wp:anchor distT="0" distB="0" distL="114300" distR="114300" simplePos="0" relativeHeight="251658243" behindDoc="0" locked="0" layoutInCell="1" allowOverlap="1" wp14:anchorId="509CBB7A" wp14:editId="27D10EFD">
          <wp:simplePos x="0" y="0"/>
          <wp:positionH relativeFrom="column">
            <wp:posOffset>-555625</wp:posOffset>
          </wp:positionH>
          <wp:positionV relativeFrom="paragraph">
            <wp:posOffset>9157970</wp:posOffset>
          </wp:positionV>
          <wp:extent cx="723900" cy="723900"/>
          <wp:effectExtent l="0" t="0" r="0" b="0"/>
          <wp:wrapNone/>
          <wp:docPr id="52" name="Obrázek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361273348-cvt_logo_cz_600.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3900" cy="723900"/>
                  </a:xfrm>
                  <a:prstGeom prst="rect">
                    <a:avLst/>
                  </a:prstGeom>
                </pic:spPr>
              </pic:pic>
            </a:graphicData>
          </a:graphic>
          <wp14:sizeRelH relativeFrom="margin">
            <wp14:pctWidth>0</wp14:pctWidth>
          </wp14:sizeRelH>
          <wp14:sizeRelV relativeFrom="margin">
            <wp14:pctHeight>0</wp14:pctHeight>
          </wp14:sizeRelV>
        </wp:anchor>
      </w:drawing>
    </w:r>
    <w:r w:rsidRPr="00C43373">
      <w:rPr>
        <w:noProof/>
        <w:lang w:eastAsia="cs-CZ"/>
      </w:rPr>
      <mc:AlternateContent>
        <mc:Choice Requires="wps">
          <w:drawing>
            <wp:anchor distT="0" distB="0" distL="114300" distR="114300" simplePos="0" relativeHeight="251658242" behindDoc="0" locked="0" layoutInCell="1" allowOverlap="1" wp14:anchorId="1A38C752" wp14:editId="0F434C3D">
              <wp:simplePos x="0" y="0"/>
              <wp:positionH relativeFrom="page">
                <wp:posOffset>706120</wp:posOffset>
              </wp:positionH>
              <wp:positionV relativeFrom="page">
                <wp:posOffset>351790</wp:posOffset>
              </wp:positionV>
              <wp:extent cx="0" cy="9611995"/>
              <wp:effectExtent l="0" t="0" r="19050" b="27305"/>
              <wp:wrapNone/>
              <wp:docPr id="35" name="Přímá spojnice 35"/>
              <wp:cNvGraphicFramePr/>
              <a:graphic xmlns:a="http://schemas.openxmlformats.org/drawingml/2006/main">
                <a:graphicData uri="http://schemas.microsoft.com/office/word/2010/wordprocessingShape">
                  <wps:wsp>
                    <wps:cNvCnPr/>
                    <wps:spPr>
                      <a:xfrm>
                        <a:off x="0" y="0"/>
                        <a:ext cx="0" cy="9611995"/>
                      </a:xfrm>
                      <a:prstGeom prst="line">
                        <a:avLst/>
                      </a:prstGeom>
                      <a:ln w="12700">
                        <a:solidFill>
                          <a:srgbClr val="165788"/>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649B28D" id="Přímá spojnice 35" o:spid="_x0000_s1026" style="position:absolute;z-index:251658242;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55.6pt,27.7pt" to="55.6pt,78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" strokecolor="#165788" strokeweight="1pt">
              <v:stroke joinstyle="miter"/>
              <w10:wrap anchorx="page" anchory="page"/>
            </v:line>
          </w:pict>
        </mc:Fallback>
      </mc:AlternateContent>
    </w:r>
    <w:r w:rsidRPr="00C43373">
      <w:rPr>
        <w:noProof/>
        <w:lang w:eastAsia="cs-CZ"/>
      </w:rPr>
      <mc:AlternateContent>
        <mc:Choice Requires="wps">
          <w:drawing>
            <wp:anchor distT="0" distB="0" distL="114300" distR="114300" simplePos="0" relativeHeight="251658241" behindDoc="0" locked="0" layoutInCell="1" allowOverlap="1" wp14:anchorId="23D08386" wp14:editId="11526A79">
              <wp:simplePos x="0" y="0"/>
              <wp:positionH relativeFrom="page">
                <wp:posOffset>706120</wp:posOffset>
              </wp:positionH>
              <wp:positionV relativeFrom="page">
                <wp:posOffset>9965055</wp:posOffset>
              </wp:positionV>
              <wp:extent cx="6479540" cy="0"/>
              <wp:effectExtent l="0" t="0" r="35560" b="19050"/>
              <wp:wrapNone/>
              <wp:docPr id="34" name="Přímá spojnice 34"/>
              <wp:cNvGraphicFramePr/>
              <a:graphic xmlns:a="http://schemas.openxmlformats.org/drawingml/2006/main">
                <a:graphicData uri="http://schemas.microsoft.com/office/word/2010/wordprocessingShape">
                  <wps:wsp>
                    <wps:cNvCnPr/>
                    <wps:spPr>
                      <a:xfrm>
                        <a:off x="0" y="0"/>
                        <a:ext cx="6479540" cy="0"/>
                      </a:xfrm>
                      <a:prstGeom prst="line">
                        <a:avLst/>
                      </a:prstGeom>
                      <a:ln w="12700">
                        <a:solidFill>
                          <a:srgbClr val="16578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501C076" id="Přímá spojnice 34" o:spid="_x0000_s1026" style="position:absolute;z-index:251658241;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5.6pt,784.65pt" to="565.8pt,78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" strokecolor="#165788" strokeweight="1pt">
              <v:stroke joinstyle="miter"/>
              <w10:wrap anchorx="page"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4AC38" w14:textId="77777777" w:rsidR="009F51F0" w:rsidRDefault="009F51F0">
    <w:pPr>
      <w:pStyle w:val="Header"/>
    </w:pPr>
    <w:r w:rsidRPr="00230252">
      <w:rPr>
        <w:noProof/>
        <w:lang w:eastAsia="cs-CZ"/>
      </w:rPr>
      <mc:AlternateContent>
        <mc:Choice Requires="wps">
          <w:drawing>
            <wp:anchor distT="0" distB="0" distL="114300" distR="114300" simplePos="0" relativeHeight="251658249" behindDoc="0" locked="0" layoutInCell="1" allowOverlap="1" wp14:anchorId="6E00E3E8" wp14:editId="33342A7A">
              <wp:simplePos x="0" y="0"/>
              <wp:positionH relativeFrom="page">
                <wp:posOffset>696595</wp:posOffset>
              </wp:positionH>
              <wp:positionV relativeFrom="page">
                <wp:posOffset>9970770</wp:posOffset>
              </wp:positionV>
              <wp:extent cx="6479540" cy="0"/>
              <wp:effectExtent l="0" t="0" r="35560" b="19050"/>
              <wp:wrapNone/>
              <wp:docPr id="6" name="Přímá spojnice 6"/>
              <wp:cNvGraphicFramePr/>
              <a:graphic xmlns:a="http://schemas.openxmlformats.org/drawingml/2006/main">
                <a:graphicData uri="http://schemas.microsoft.com/office/word/2010/wordprocessingShape">
                  <wps:wsp>
                    <wps:cNvCnPr/>
                    <wps:spPr>
                      <a:xfrm>
                        <a:off x="0" y="0"/>
                        <a:ext cx="6479540" cy="0"/>
                      </a:xfrm>
                      <a:prstGeom prst="line">
                        <a:avLst/>
                      </a:prstGeom>
                      <a:ln w="12700">
                        <a:solidFill>
                          <a:srgbClr val="16578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CF6F804" id="Přímá spojnice 6" o:spid="_x0000_s1026" style="position:absolute;z-index:251658249;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4.85pt,785.1pt" to="565.05pt,78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" strokecolor="#165788" strokeweight="1pt">
              <v:stroke joinstyle="miter"/>
              <w10:wrap anchorx="page" anchory="page"/>
            </v:line>
          </w:pict>
        </mc:Fallback>
      </mc:AlternateContent>
    </w:r>
    <w:r w:rsidRPr="00230252">
      <w:rPr>
        <w:noProof/>
        <w:lang w:eastAsia="cs-CZ"/>
      </w:rPr>
      <mc:AlternateContent>
        <mc:Choice Requires="wps">
          <w:drawing>
            <wp:anchor distT="0" distB="0" distL="114300" distR="114300" simplePos="0" relativeHeight="251658250" behindDoc="0" locked="0" layoutInCell="1" allowOverlap="1" wp14:anchorId="734E5313" wp14:editId="1ED5E80E">
              <wp:simplePos x="0" y="0"/>
              <wp:positionH relativeFrom="page">
                <wp:posOffset>696595</wp:posOffset>
              </wp:positionH>
              <wp:positionV relativeFrom="page">
                <wp:posOffset>357505</wp:posOffset>
              </wp:positionV>
              <wp:extent cx="0" cy="9611995"/>
              <wp:effectExtent l="0" t="0" r="19050" b="27305"/>
              <wp:wrapNone/>
              <wp:docPr id="7" name="Přímá spojnice 7"/>
              <wp:cNvGraphicFramePr/>
              <a:graphic xmlns:a="http://schemas.openxmlformats.org/drawingml/2006/main">
                <a:graphicData uri="http://schemas.microsoft.com/office/word/2010/wordprocessingShape">
                  <wps:wsp>
                    <wps:cNvCnPr/>
                    <wps:spPr>
                      <a:xfrm>
                        <a:off x="0" y="0"/>
                        <a:ext cx="0" cy="9611995"/>
                      </a:xfrm>
                      <a:prstGeom prst="line">
                        <a:avLst/>
                      </a:prstGeom>
                      <a:ln w="12700">
                        <a:solidFill>
                          <a:srgbClr val="16578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011BD9" id="Přímá spojnice 7" o:spid="_x0000_s1026" style="position:absolute;z-index:25165825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54.85pt,28.15pt" to="54.8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" strokecolor="#165788" strokeweight="1pt">
              <v:stroke joinstyle="miter"/>
              <w10:wrap anchorx="page" anchory="page"/>
            </v:line>
          </w:pict>
        </mc:Fallback>
      </mc:AlternateContent>
    </w:r>
    <w:r w:rsidRPr="00230252">
      <w:rPr>
        <w:noProof/>
        <w:lang w:eastAsia="cs-CZ"/>
      </w:rPr>
      <w:drawing>
        <wp:anchor distT="0" distB="0" distL="114300" distR="114300" simplePos="0" relativeHeight="251658251" behindDoc="0" locked="0" layoutInCell="1" allowOverlap="1" wp14:anchorId="0F342726" wp14:editId="5ECE89E9">
          <wp:simplePos x="0" y="0"/>
          <wp:positionH relativeFrom="column">
            <wp:posOffset>-565150</wp:posOffset>
          </wp:positionH>
          <wp:positionV relativeFrom="paragraph">
            <wp:posOffset>9163685</wp:posOffset>
          </wp:positionV>
          <wp:extent cx="723900" cy="723900"/>
          <wp:effectExtent l="0" t="0" r="0" b="0"/>
          <wp:wrapNone/>
          <wp:docPr id="53" name="Obrázek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361273348-cvt_logo_cz_600.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3900" cy="7239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A1635F6"/>
    <w:lvl w:ilvl="0">
      <w:start w:val="1"/>
      <w:numFmt w:val="bullet"/>
      <w:pStyle w:val="ListBullet"/>
      <w:lvlText w:val="̶"/>
      <w:lvlJc w:val="left"/>
      <w:pPr>
        <w:ind w:left="360" w:hanging="360"/>
      </w:pPr>
      <w:rPr>
        <w:rFonts w:ascii="Calibri" w:hAnsi="Calibri" w:cs="Calibri" w:hint="default"/>
        <w:color w:val="165788"/>
      </w:rPr>
    </w:lvl>
  </w:abstractNum>
  <w:abstractNum w:abstractNumId="1" w15:restartNumberingAfterBreak="0">
    <w:nsid w:val="02372BE4"/>
    <w:multiLevelType w:val="hybridMultilevel"/>
    <w:tmpl w:val="7D14DF3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B26980"/>
    <w:multiLevelType w:val="hybridMultilevel"/>
    <w:tmpl w:val="059207D4"/>
    <w:lvl w:ilvl="0" w:tplc="88942594">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8CC24F0"/>
    <w:multiLevelType w:val="hybridMultilevel"/>
    <w:tmpl w:val="7B4C9B06"/>
    <w:lvl w:ilvl="0" w:tplc="3E522610">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4377C71"/>
    <w:multiLevelType w:val="hybridMultilevel"/>
    <w:tmpl w:val="B39AB598"/>
    <w:lvl w:ilvl="0" w:tplc="4916614A">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E8A145C"/>
    <w:multiLevelType w:val="hybridMultilevel"/>
    <w:tmpl w:val="7C80C748"/>
    <w:lvl w:ilvl="0" w:tplc="2E3AF39E">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B7403C6"/>
    <w:multiLevelType w:val="hybridMultilevel"/>
    <w:tmpl w:val="5F9A210E"/>
    <w:lvl w:ilvl="0" w:tplc="7E40F568">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C304CF9"/>
    <w:multiLevelType w:val="hybridMultilevel"/>
    <w:tmpl w:val="B47ECE2C"/>
    <w:lvl w:ilvl="0" w:tplc="C9E865D2">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C6233D5"/>
    <w:multiLevelType w:val="hybridMultilevel"/>
    <w:tmpl w:val="3D2639AE"/>
    <w:lvl w:ilvl="0" w:tplc="157EF22A">
      <w:start w:val="1"/>
      <w:numFmt w:val="bullet"/>
      <w:lvlText w:val=""/>
      <w:lvlJc w:val="left"/>
      <w:pPr>
        <w:ind w:left="720" w:hanging="360"/>
      </w:pPr>
      <w:rPr>
        <w:rFonts w:ascii="Symbol" w:hAnsi="Symbol" w:hint="default"/>
      </w:rPr>
    </w:lvl>
    <w:lvl w:ilvl="1" w:tplc="BB985C44">
      <w:start w:val="1"/>
      <w:numFmt w:val="bullet"/>
      <w:lvlText w:val="o"/>
      <w:lvlJc w:val="left"/>
      <w:pPr>
        <w:ind w:left="1440" w:hanging="360"/>
      </w:pPr>
      <w:rPr>
        <w:rFonts w:ascii="Courier New" w:hAnsi="Courier New" w:hint="default"/>
      </w:rPr>
    </w:lvl>
    <w:lvl w:ilvl="2" w:tplc="0298F0EC">
      <w:start w:val="1"/>
      <w:numFmt w:val="bullet"/>
      <w:lvlText w:val=""/>
      <w:lvlJc w:val="left"/>
      <w:pPr>
        <w:ind w:left="2160" w:hanging="360"/>
      </w:pPr>
      <w:rPr>
        <w:rFonts w:ascii="Wingdings" w:hAnsi="Wingdings" w:hint="default"/>
      </w:rPr>
    </w:lvl>
    <w:lvl w:ilvl="3" w:tplc="12C0C512">
      <w:start w:val="1"/>
      <w:numFmt w:val="bullet"/>
      <w:lvlText w:val=""/>
      <w:lvlJc w:val="left"/>
      <w:pPr>
        <w:ind w:left="2880" w:hanging="360"/>
      </w:pPr>
      <w:rPr>
        <w:rFonts w:ascii="Symbol" w:hAnsi="Symbol" w:hint="default"/>
      </w:rPr>
    </w:lvl>
    <w:lvl w:ilvl="4" w:tplc="DFD23C40">
      <w:start w:val="1"/>
      <w:numFmt w:val="bullet"/>
      <w:lvlText w:val="o"/>
      <w:lvlJc w:val="left"/>
      <w:pPr>
        <w:ind w:left="3600" w:hanging="360"/>
      </w:pPr>
      <w:rPr>
        <w:rFonts w:ascii="Courier New" w:hAnsi="Courier New" w:hint="default"/>
      </w:rPr>
    </w:lvl>
    <w:lvl w:ilvl="5" w:tplc="EB8A8A14">
      <w:start w:val="1"/>
      <w:numFmt w:val="bullet"/>
      <w:lvlText w:val=""/>
      <w:lvlJc w:val="left"/>
      <w:pPr>
        <w:ind w:left="4320" w:hanging="360"/>
      </w:pPr>
      <w:rPr>
        <w:rFonts w:ascii="Wingdings" w:hAnsi="Wingdings" w:hint="default"/>
      </w:rPr>
    </w:lvl>
    <w:lvl w:ilvl="6" w:tplc="A7CAA182">
      <w:start w:val="1"/>
      <w:numFmt w:val="bullet"/>
      <w:lvlText w:val=""/>
      <w:lvlJc w:val="left"/>
      <w:pPr>
        <w:ind w:left="5040" w:hanging="360"/>
      </w:pPr>
      <w:rPr>
        <w:rFonts w:ascii="Symbol" w:hAnsi="Symbol" w:hint="default"/>
      </w:rPr>
    </w:lvl>
    <w:lvl w:ilvl="7" w:tplc="9D86C5F0">
      <w:start w:val="1"/>
      <w:numFmt w:val="bullet"/>
      <w:lvlText w:val="o"/>
      <w:lvlJc w:val="left"/>
      <w:pPr>
        <w:ind w:left="5760" w:hanging="360"/>
      </w:pPr>
      <w:rPr>
        <w:rFonts w:ascii="Courier New" w:hAnsi="Courier New" w:hint="default"/>
      </w:rPr>
    </w:lvl>
    <w:lvl w:ilvl="8" w:tplc="40F8DDEA">
      <w:start w:val="1"/>
      <w:numFmt w:val="bullet"/>
      <w:lvlText w:val=""/>
      <w:lvlJc w:val="left"/>
      <w:pPr>
        <w:ind w:left="6480" w:hanging="360"/>
      </w:pPr>
      <w:rPr>
        <w:rFonts w:ascii="Wingdings" w:hAnsi="Wingdings" w:hint="default"/>
      </w:rPr>
    </w:lvl>
  </w:abstractNum>
  <w:abstractNum w:abstractNumId="9" w15:restartNumberingAfterBreak="0">
    <w:nsid w:val="3CE319BB"/>
    <w:multiLevelType w:val="hybridMultilevel"/>
    <w:tmpl w:val="778CC434"/>
    <w:lvl w:ilvl="0" w:tplc="B3F2BA52">
      <w:start w:val="24"/>
      <w:numFmt w:val="bullet"/>
      <w:lvlText w:val="-"/>
      <w:lvlJc w:val="left"/>
      <w:pPr>
        <w:ind w:left="720" w:hanging="360"/>
      </w:pPr>
      <w:rPr>
        <w:rFonts w:ascii="Calibri" w:eastAsiaTheme="minorHAnsi" w:hAnsi="Calibri" w:cs="Calibri"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0123BB1"/>
    <w:multiLevelType w:val="hybridMultilevel"/>
    <w:tmpl w:val="E948F6D6"/>
    <w:lvl w:ilvl="0" w:tplc="79064E0E">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A902D4D"/>
    <w:multiLevelType w:val="hybridMultilevel"/>
    <w:tmpl w:val="26029B4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57C4D7E"/>
    <w:multiLevelType w:val="hybridMultilevel"/>
    <w:tmpl w:val="9FAC1FE8"/>
    <w:lvl w:ilvl="0" w:tplc="5CE89E92">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57650172"/>
    <w:multiLevelType w:val="multilevel"/>
    <w:tmpl w:val="21CCFB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C033917"/>
    <w:multiLevelType w:val="hybridMultilevel"/>
    <w:tmpl w:val="36C24304"/>
    <w:lvl w:ilvl="0" w:tplc="04050017">
      <w:start w:val="1"/>
      <w:numFmt w:val="lowerLetter"/>
      <w:lvlText w:val="%1)"/>
      <w:lvlJc w:val="left"/>
      <w:pPr>
        <w:ind w:left="720" w:hanging="360"/>
      </w:pPr>
      <w:rPr>
        <w:rFonts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DBC3163"/>
    <w:multiLevelType w:val="hybridMultilevel"/>
    <w:tmpl w:val="5AD065CE"/>
    <w:lvl w:ilvl="0" w:tplc="EA86B62C">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9"/>
  </w:num>
  <w:num w:numId="5">
    <w:abstractNumId w:val="7"/>
  </w:num>
  <w:num w:numId="6">
    <w:abstractNumId w:val="2"/>
  </w:num>
  <w:num w:numId="7">
    <w:abstractNumId w:val="6"/>
  </w:num>
  <w:num w:numId="8">
    <w:abstractNumId w:val="14"/>
  </w:num>
  <w:num w:numId="9">
    <w:abstractNumId w:val="13"/>
  </w:num>
  <w:num w:numId="10">
    <w:abstractNumId w:val="11"/>
  </w:num>
  <w:num w:numId="11">
    <w:abstractNumId w:val="12"/>
  </w:num>
  <w:num w:numId="12">
    <w:abstractNumId w:val="5"/>
  </w:num>
  <w:num w:numId="13">
    <w:abstractNumId w:val="4"/>
  </w:num>
  <w:num w:numId="14">
    <w:abstractNumId w:val="3"/>
  </w:num>
  <w:num w:numId="15">
    <w:abstractNumId w:val="10"/>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B1B"/>
    <w:rsid w:val="00003425"/>
    <w:rsid w:val="000037B9"/>
    <w:rsid w:val="00004475"/>
    <w:rsid w:val="0000686A"/>
    <w:rsid w:val="000072A1"/>
    <w:rsid w:val="00012DB4"/>
    <w:rsid w:val="000131D2"/>
    <w:rsid w:val="00013325"/>
    <w:rsid w:val="000144CB"/>
    <w:rsid w:val="0001552F"/>
    <w:rsid w:val="00023226"/>
    <w:rsid w:val="00032903"/>
    <w:rsid w:val="00040B1C"/>
    <w:rsid w:val="00040F02"/>
    <w:rsid w:val="00044076"/>
    <w:rsid w:val="00045316"/>
    <w:rsid w:val="0004622A"/>
    <w:rsid w:val="000510CB"/>
    <w:rsid w:val="0005264B"/>
    <w:rsid w:val="0005280E"/>
    <w:rsid w:val="0005607D"/>
    <w:rsid w:val="00060EC8"/>
    <w:rsid w:val="00065350"/>
    <w:rsid w:val="0007310D"/>
    <w:rsid w:val="00073807"/>
    <w:rsid w:val="00080905"/>
    <w:rsid w:val="00080DB5"/>
    <w:rsid w:val="00081AE0"/>
    <w:rsid w:val="00083042"/>
    <w:rsid w:val="00094A4A"/>
    <w:rsid w:val="000A0933"/>
    <w:rsid w:val="000A27A6"/>
    <w:rsid w:val="000A2B5B"/>
    <w:rsid w:val="000A34DD"/>
    <w:rsid w:val="000A4F3F"/>
    <w:rsid w:val="000A5745"/>
    <w:rsid w:val="000A76CA"/>
    <w:rsid w:val="000C0CC9"/>
    <w:rsid w:val="000C7E24"/>
    <w:rsid w:val="000C7EEC"/>
    <w:rsid w:val="000E0245"/>
    <w:rsid w:val="000E4D35"/>
    <w:rsid w:val="000F1415"/>
    <w:rsid w:val="000F384B"/>
    <w:rsid w:val="000F48A6"/>
    <w:rsid w:val="000F7067"/>
    <w:rsid w:val="0010143E"/>
    <w:rsid w:val="00102E8A"/>
    <w:rsid w:val="00107996"/>
    <w:rsid w:val="0011009B"/>
    <w:rsid w:val="00115184"/>
    <w:rsid w:val="001209C9"/>
    <w:rsid w:val="00124FB5"/>
    <w:rsid w:val="001252DA"/>
    <w:rsid w:val="00127DAB"/>
    <w:rsid w:val="00132278"/>
    <w:rsid w:val="00134F26"/>
    <w:rsid w:val="00140656"/>
    <w:rsid w:val="00146BDB"/>
    <w:rsid w:val="0015056E"/>
    <w:rsid w:val="00155341"/>
    <w:rsid w:val="00155FE0"/>
    <w:rsid w:val="00157FF4"/>
    <w:rsid w:val="00163F53"/>
    <w:rsid w:val="00165AF0"/>
    <w:rsid w:val="00167106"/>
    <w:rsid w:val="0016797F"/>
    <w:rsid w:val="00175106"/>
    <w:rsid w:val="00186872"/>
    <w:rsid w:val="001A12A5"/>
    <w:rsid w:val="001A4F3C"/>
    <w:rsid w:val="001A7B53"/>
    <w:rsid w:val="001B4E1E"/>
    <w:rsid w:val="001B77B1"/>
    <w:rsid w:val="001B7D9B"/>
    <w:rsid w:val="001E20E9"/>
    <w:rsid w:val="001E349E"/>
    <w:rsid w:val="001F0647"/>
    <w:rsid w:val="001F0A68"/>
    <w:rsid w:val="001F1426"/>
    <w:rsid w:val="001F6636"/>
    <w:rsid w:val="0020254B"/>
    <w:rsid w:val="0021756A"/>
    <w:rsid w:val="00221E74"/>
    <w:rsid w:val="00222EBD"/>
    <w:rsid w:val="002249CB"/>
    <w:rsid w:val="00230252"/>
    <w:rsid w:val="00232AAC"/>
    <w:rsid w:val="002450BD"/>
    <w:rsid w:val="00246B24"/>
    <w:rsid w:val="00256141"/>
    <w:rsid w:val="00263521"/>
    <w:rsid w:val="00263B04"/>
    <w:rsid w:val="00263C5A"/>
    <w:rsid w:val="00272F7C"/>
    <w:rsid w:val="00273E6D"/>
    <w:rsid w:val="0027414F"/>
    <w:rsid w:val="00277713"/>
    <w:rsid w:val="00283CDF"/>
    <w:rsid w:val="00293CE6"/>
    <w:rsid w:val="00297A2F"/>
    <w:rsid w:val="002A260C"/>
    <w:rsid w:val="002A2A62"/>
    <w:rsid w:val="002A485B"/>
    <w:rsid w:val="002A61A7"/>
    <w:rsid w:val="002C58FE"/>
    <w:rsid w:val="002D0971"/>
    <w:rsid w:val="002E5617"/>
    <w:rsid w:val="002F56EC"/>
    <w:rsid w:val="002F5A33"/>
    <w:rsid w:val="0031094A"/>
    <w:rsid w:val="003151DD"/>
    <w:rsid w:val="003157AC"/>
    <w:rsid w:val="00320525"/>
    <w:rsid w:val="003226FF"/>
    <w:rsid w:val="00322AC1"/>
    <w:rsid w:val="00344F31"/>
    <w:rsid w:val="00361D0F"/>
    <w:rsid w:val="00363192"/>
    <w:rsid w:val="003639E4"/>
    <w:rsid w:val="00365E38"/>
    <w:rsid w:val="00372FAA"/>
    <w:rsid w:val="00381D0F"/>
    <w:rsid w:val="00382036"/>
    <w:rsid w:val="00387032"/>
    <w:rsid w:val="00391E87"/>
    <w:rsid w:val="00396C9D"/>
    <w:rsid w:val="003A0BD8"/>
    <w:rsid w:val="003A4BEF"/>
    <w:rsid w:val="003B6D7B"/>
    <w:rsid w:val="003C2F14"/>
    <w:rsid w:val="003C2F1B"/>
    <w:rsid w:val="003C7F5A"/>
    <w:rsid w:val="003D13BA"/>
    <w:rsid w:val="003D5750"/>
    <w:rsid w:val="003D70BB"/>
    <w:rsid w:val="003D7896"/>
    <w:rsid w:val="003E02CE"/>
    <w:rsid w:val="003E506D"/>
    <w:rsid w:val="003E6B31"/>
    <w:rsid w:val="003F5057"/>
    <w:rsid w:val="00400D30"/>
    <w:rsid w:val="00401889"/>
    <w:rsid w:val="004037E0"/>
    <w:rsid w:val="00423AF5"/>
    <w:rsid w:val="00423D37"/>
    <w:rsid w:val="004303AF"/>
    <w:rsid w:val="00431E91"/>
    <w:rsid w:val="00435933"/>
    <w:rsid w:val="00436507"/>
    <w:rsid w:val="00443B97"/>
    <w:rsid w:val="0045120B"/>
    <w:rsid w:val="0045174A"/>
    <w:rsid w:val="00457CC2"/>
    <w:rsid w:val="004601E0"/>
    <w:rsid w:val="004635D0"/>
    <w:rsid w:val="00463D09"/>
    <w:rsid w:val="0046536A"/>
    <w:rsid w:val="00466D08"/>
    <w:rsid w:val="00475D72"/>
    <w:rsid w:val="00480C58"/>
    <w:rsid w:val="00481C90"/>
    <w:rsid w:val="00482F26"/>
    <w:rsid w:val="00492AF5"/>
    <w:rsid w:val="004964B3"/>
    <w:rsid w:val="00496A1D"/>
    <w:rsid w:val="004A251F"/>
    <w:rsid w:val="004A73F3"/>
    <w:rsid w:val="004B1F59"/>
    <w:rsid w:val="004C1876"/>
    <w:rsid w:val="004C5B8F"/>
    <w:rsid w:val="004C7FB1"/>
    <w:rsid w:val="004D6340"/>
    <w:rsid w:val="004E2491"/>
    <w:rsid w:val="004E34D9"/>
    <w:rsid w:val="004F19CA"/>
    <w:rsid w:val="004F397A"/>
    <w:rsid w:val="004F4B49"/>
    <w:rsid w:val="004F50A7"/>
    <w:rsid w:val="004F7621"/>
    <w:rsid w:val="00505776"/>
    <w:rsid w:val="00514175"/>
    <w:rsid w:val="00523456"/>
    <w:rsid w:val="00526157"/>
    <w:rsid w:val="00526214"/>
    <w:rsid w:val="005328FB"/>
    <w:rsid w:val="0053616C"/>
    <w:rsid w:val="00543799"/>
    <w:rsid w:val="005529E5"/>
    <w:rsid w:val="0056082D"/>
    <w:rsid w:val="00565B83"/>
    <w:rsid w:val="005719A4"/>
    <w:rsid w:val="00571E3C"/>
    <w:rsid w:val="00573BBA"/>
    <w:rsid w:val="005817BC"/>
    <w:rsid w:val="00585A69"/>
    <w:rsid w:val="00592837"/>
    <w:rsid w:val="00595100"/>
    <w:rsid w:val="005A476F"/>
    <w:rsid w:val="005A7203"/>
    <w:rsid w:val="005B1162"/>
    <w:rsid w:val="005B7B5A"/>
    <w:rsid w:val="005C05E4"/>
    <w:rsid w:val="005C38D0"/>
    <w:rsid w:val="005C4DA7"/>
    <w:rsid w:val="005C59BC"/>
    <w:rsid w:val="005D09B8"/>
    <w:rsid w:val="005D39BC"/>
    <w:rsid w:val="005D3E3E"/>
    <w:rsid w:val="005D4B07"/>
    <w:rsid w:val="005D4CFE"/>
    <w:rsid w:val="005D751E"/>
    <w:rsid w:val="005E48B5"/>
    <w:rsid w:val="005E564A"/>
    <w:rsid w:val="005E65DC"/>
    <w:rsid w:val="005F47AD"/>
    <w:rsid w:val="005F58B0"/>
    <w:rsid w:val="0060379D"/>
    <w:rsid w:val="00603E63"/>
    <w:rsid w:val="0061390D"/>
    <w:rsid w:val="006157D9"/>
    <w:rsid w:val="00616C02"/>
    <w:rsid w:val="00625B40"/>
    <w:rsid w:val="006417F3"/>
    <w:rsid w:val="00647784"/>
    <w:rsid w:val="00650183"/>
    <w:rsid w:val="006564C2"/>
    <w:rsid w:val="00661223"/>
    <w:rsid w:val="00663833"/>
    <w:rsid w:val="00672690"/>
    <w:rsid w:val="0067506A"/>
    <w:rsid w:val="00677925"/>
    <w:rsid w:val="00692DAD"/>
    <w:rsid w:val="0069382E"/>
    <w:rsid w:val="00694410"/>
    <w:rsid w:val="006A3D32"/>
    <w:rsid w:val="006B2DF0"/>
    <w:rsid w:val="006B422A"/>
    <w:rsid w:val="006B7A60"/>
    <w:rsid w:val="006C10A0"/>
    <w:rsid w:val="006D27C3"/>
    <w:rsid w:val="006D4682"/>
    <w:rsid w:val="006D4748"/>
    <w:rsid w:val="006E5A4B"/>
    <w:rsid w:val="006F1853"/>
    <w:rsid w:val="006F194B"/>
    <w:rsid w:val="006F2C9F"/>
    <w:rsid w:val="006F6734"/>
    <w:rsid w:val="006F78DC"/>
    <w:rsid w:val="00700616"/>
    <w:rsid w:val="0070161E"/>
    <w:rsid w:val="00703B14"/>
    <w:rsid w:val="00703C48"/>
    <w:rsid w:val="00704E32"/>
    <w:rsid w:val="00714BD8"/>
    <w:rsid w:val="00722B71"/>
    <w:rsid w:val="00725AA6"/>
    <w:rsid w:val="0073312B"/>
    <w:rsid w:val="00740128"/>
    <w:rsid w:val="00750F30"/>
    <w:rsid w:val="00754302"/>
    <w:rsid w:val="00761F52"/>
    <w:rsid w:val="00764E3A"/>
    <w:rsid w:val="00767342"/>
    <w:rsid w:val="00774F10"/>
    <w:rsid w:val="007869EF"/>
    <w:rsid w:val="00786CD6"/>
    <w:rsid w:val="007920C7"/>
    <w:rsid w:val="00793821"/>
    <w:rsid w:val="007A3A9A"/>
    <w:rsid w:val="007A4CF9"/>
    <w:rsid w:val="007B1200"/>
    <w:rsid w:val="007B1750"/>
    <w:rsid w:val="007B241F"/>
    <w:rsid w:val="007B7D41"/>
    <w:rsid w:val="007C16D5"/>
    <w:rsid w:val="007C2B50"/>
    <w:rsid w:val="007C5CB3"/>
    <w:rsid w:val="007C7BE9"/>
    <w:rsid w:val="007D0284"/>
    <w:rsid w:val="007D4565"/>
    <w:rsid w:val="007D5B4C"/>
    <w:rsid w:val="007D5C08"/>
    <w:rsid w:val="007E04FD"/>
    <w:rsid w:val="007E4FBB"/>
    <w:rsid w:val="007F0651"/>
    <w:rsid w:val="007F0C19"/>
    <w:rsid w:val="007F2EB0"/>
    <w:rsid w:val="007F3DA2"/>
    <w:rsid w:val="007F7F69"/>
    <w:rsid w:val="00800058"/>
    <w:rsid w:val="00802C3D"/>
    <w:rsid w:val="00811734"/>
    <w:rsid w:val="00814A8C"/>
    <w:rsid w:val="0081661E"/>
    <w:rsid w:val="0082248C"/>
    <w:rsid w:val="00823B88"/>
    <w:rsid w:val="00826C96"/>
    <w:rsid w:val="008271E8"/>
    <w:rsid w:val="00830EB9"/>
    <w:rsid w:val="00835C4B"/>
    <w:rsid w:val="008408D9"/>
    <w:rsid w:val="008443C3"/>
    <w:rsid w:val="00844487"/>
    <w:rsid w:val="00847CF1"/>
    <w:rsid w:val="008525CE"/>
    <w:rsid w:val="00856153"/>
    <w:rsid w:val="00866A9A"/>
    <w:rsid w:val="00866EE5"/>
    <w:rsid w:val="0089393D"/>
    <w:rsid w:val="008A13D3"/>
    <w:rsid w:val="008A27CB"/>
    <w:rsid w:val="008A544D"/>
    <w:rsid w:val="008A7E06"/>
    <w:rsid w:val="008B103D"/>
    <w:rsid w:val="008B4692"/>
    <w:rsid w:val="008B4A3B"/>
    <w:rsid w:val="008D5820"/>
    <w:rsid w:val="008E02EA"/>
    <w:rsid w:val="009000EF"/>
    <w:rsid w:val="00900CF0"/>
    <w:rsid w:val="00901957"/>
    <w:rsid w:val="00904079"/>
    <w:rsid w:val="0090522A"/>
    <w:rsid w:val="0090728E"/>
    <w:rsid w:val="009100D0"/>
    <w:rsid w:val="009162FA"/>
    <w:rsid w:val="00923202"/>
    <w:rsid w:val="00935A2B"/>
    <w:rsid w:val="00935C3C"/>
    <w:rsid w:val="00937C15"/>
    <w:rsid w:val="009411FD"/>
    <w:rsid w:val="0094414A"/>
    <w:rsid w:val="00947FA1"/>
    <w:rsid w:val="0095420F"/>
    <w:rsid w:val="0095590B"/>
    <w:rsid w:val="009561B7"/>
    <w:rsid w:val="00957025"/>
    <w:rsid w:val="00964D27"/>
    <w:rsid w:val="00965A06"/>
    <w:rsid w:val="0096610A"/>
    <w:rsid w:val="00975032"/>
    <w:rsid w:val="00975476"/>
    <w:rsid w:val="009A02E7"/>
    <w:rsid w:val="009A08B0"/>
    <w:rsid w:val="009A781A"/>
    <w:rsid w:val="009B12DE"/>
    <w:rsid w:val="009B2D6B"/>
    <w:rsid w:val="009C2247"/>
    <w:rsid w:val="009C5D45"/>
    <w:rsid w:val="009C736E"/>
    <w:rsid w:val="009D12D6"/>
    <w:rsid w:val="009D264D"/>
    <w:rsid w:val="009D447D"/>
    <w:rsid w:val="009D49D6"/>
    <w:rsid w:val="009E6717"/>
    <w:rsid w:val="009F0D25"/>
    <w:rsid w:val="009F19EC"/>
    <w:rsid w:val="009F4284"/>
    <w:rsid w:val="009F51F0"/>
    <w:rsid w:val="00A06099"/>
    <w:rsid w:val="00A06DAD"/>
    <w:rsid w:val="00A07B14"/>
    <w:rsid w:val="00A07E74"/>
    <w:rsid w:val="00A100B9"/>
    <w:rsid w:val="00A10AD7"/>
    <w:rsid w:val="00A1380C"/>
    <w:rsid w:val="00A24201"/>
    <w:rsid w:val="00A24532"/>
    <w:rsid w:val="00A26014"/>
    <w:rsid w:val="00A30D81"/>
    <w:rsid w:val="00A33B54"/>
    <w:rsid w:val="00A45036"/>
    <w:rsid w:val="00A451ED"/>
    <w:rsid w:val="00A51265"/>
    <w:rsid w:val="00A5173E"/>
    <w:rsid w:val="00A60A47"/>
    <w:rsid w:val="00A75874"/>
    <w:rsid w:val="00A8311C"/>
    <w:rsid w:val="00A94AF1"/>
    <w:rsid w:val="00A96A3C"/>
    <w:rsid w:val="00AB1CAB"/>
    <w:rsid w:val="00AB2FBA"/>
    <w:rsid w:val="00AB574E"/>
    <w:rsid w:val="00AB59FD"/>
    <w:rsid w:val="00AD2E8E"/>
    <w:rsid w:val="00AD6115"/>
    <w:rsid w:val="00AD71F3"/>
    <w:rsid w:val="00AE4DB7"/>
    <w:rsid w:val="00AE63AE"/>
    <w:rsid w:val="00AE7E73"/>
    <w:rsid w:val="00B017B8"/>
    <w:rsid w:val="00B112C1"/>
    <w:rsid w:val="00B1739D"/>
    <w:rsid w:val="00B47C9E"/>
    <w:rsid w:val="00B507E9"/>
    <w:rsid w:val="00B579C9"/>
    <w:rsid w:val="00B61DCA"/>
    <w:rsid w:val="00B6548B"/>
    <w:rsid w:val="00B66B54"/>
    <w:rsid w:val="00B732B6"/>
    <w:rsid w:val="00B84A7A"/>
    <w:rsid w:val="00B855E9"/>
    <w:rsid w:val="00B8673D"/>
    <w:rsid w:val="00B915D8"/>
    <w:rsid w:val="00B91DAF"/>
    <w:rsid w:val="00B93ED5"/>
    <w:rsid w:val="00BB34A0"/>
    <w:rsid w:val="00BB392E"/>
    <w:rsid w:val="00BB4E79"/>
    <w:rsid w:val="00BC0B01"/>
    <w:rsid w:val="00BC4435"/>
    <w:rsid w:val="00BC5072"/>
    <w:rsid w:val="00BD2652"/>
    <w:rsid w:val="00BD3094"/>
    <w:rsid w:val="00BD4F8A"/>
    <w:rsid w:val="00BE12F4"/>
    <w:rsid w:val="00BE7FC6"/>
    <w:rsid w:val="00BF0A95"/>
    <w:rsid w:val="00BF1D2A"/>
    <w:rsid w:val="00C02964"/>
    <w:rsid w:val="00C040B7"/>
    <w:rsid w:val="00C1135B"/>
    <w:rsid w:val="00C202C0"/>
    <w:rsid w:val="00C22AFE"/>
    <w:rsid w:val="00C23D1A"/>
    <w:rsid w:val="00C23E85"/>
    <w:rsid w:val="00C24BBD"/>
    <w:rsid w:val="00C318F0"/>
    <w:rsid w:val="00C370DC"/>
    <w:rsid w:val="00C43373"/>
    <w:rsid w:val="00C4493A"/>
    <w:rsid w:val="00C44B02"/>
    <w:rsid w:val="00C50B26"/>
    <w:rsid w:val="00C50F3A"/>
    <w:rsid w:val="00C5475C"/>
    <w:rsid w:val="00C6704D"/>
    <w:rsid w:val="00C700C3"/>
    <w:rsid w:val="00C74AD4"/>
    <w:rsid w:val="00C75FE7"/>
    <w:rsid w:val="00C84CCF"/>
    <w:rsid w:val="00C923C3"/>
    <w:rsid w:val="00CB11B6"/>
    <w:rsid w:val="00CB5721"/>
    <w:rsid w:val="00CC2FDA"/>
    <w:rsid w:val="00CC5B23"/>
    <w:rsid w:val="00CD0110"/>
    <w:rsid w:val="00CD13CD"/>
    <w:rsid w:val="00CD27EB"/>
    <w:rsid w:val="00CD407F"/>
    <w:rsid w:val="00CD4A6B"/>
    <w:rsid w:val="00CD70CF"/>
    <w:rsid w:val="00CE2EA7"/>
    <w:rsid w:val="00CE6802"/>
    <w:rsid w:val="00CF4A8D"/>
    <w:rsid w:val="00CF5373"/>
    <w:rsid w:val="00D03A55"/>
    <w:rsid w:val="00D070A9"/>
    <w:rsid w:val="00D161EB"/>
    <w:rsid w:val="00D16D02"/>
    <w:rsid w:val="00D209B1"/>
    <w:rsid w:val="00D25803"/>
    <w:rsid w:val="00D322FA"/>
    <w:rsid w:val="00D33E94"/>
    <w:rsid w:val="00D46B01"/>
    <w:rsid w:val="00D54F7A"/>
    <w:rsid w:val="00D63ADB"/>
    <w:rsid w:val="00D64840"/>
    <w:rsid w:val="00D656BF"/>
    <w:rsid w:val="00D71545"/>
    <w:rsid w:val="00D7339F"/>
    <w:rsid w:val="00D76A21"/>
    <w:rsid w:val="00D824CF"/>
    <w:rsid w:val="00D83C9C"/>
    <w:rsid w:val="00D83F91"/>
    <w:rsid w:val="00D844D2"/>
    <w:rsid w:val="00D85345"/>
    <w:rsid w:val="00D862DC"/>
    <w:rsid w:val="00D908D8"/>
    <w:rsid w:val="00D9388A"/>
    <w:rsid w:val="00DA2C2C"/>
    <w:rsid w:val="00DA6898"/>
    <w:rsid w:val="00DB591C"/>
    <w:rsid w:val="00DC03F0"/>
    <w:rsid w:val="00DC6F88"/>
    <w:rsid w:val="00DC7956"/>
    <w:rsid w:val="00DC79F6"/>
    <w:rsid w:val="00DD3B1B"/>
    <w:rsid w:val="00DF09D0"/>
    <w:rsid w:val="00DF1CFA"/>
    <w:rsid w:val="00DF4685"/>
    <w:rsid w:val="00DF7887"/>
    <w:rsid w:val="00E05CB3"/>
    <w:rsid w:val="00E060C8"/>
    <w:rsid w:val="00E06387"/>
    <w:rsid w:val="00E12145"/>
    <w:rsid w:val="00E122C0"/>
    <w:rsid w:val="00E20EC2"/>
    <w:rsid w:val="00E22307"/>
    <w:rsid w:val="00E262BC"/>
    <w:rsid w:val="00E32318"/>
    <w:rsid w:val="00E34F2D"/>
    <w:rsid w:val="00E40F7F"/>
    <w:rsid w:val="00E4371B"/>
    <w:rsid w:val="00E527DA"/>
    <w:rsid w:val="00E546EF"/>
    <w:rsid w:val="00E55C6E"/>
    <w:rsid w:val="00E60167"/>
    <w:rsid w:val="00E662DC"/>
    <w:rsid w:val="00E670F8"/>
    <w:rsid w:val="00E70924"/>
    <w:rsid w:val="00E70926"/>
    <w:rsid w:val="00E70C2A"/>
    <w:rsid w:val="00E814FD"/>
    <w:rsid w:val="00E866DC"/>
    <w:rsid w:val="00EA0462"/>
    <w:rsid w:val="00EA37BC"/>
    <w:rsid w:val="00EA4D4F"/>
    <w:rsid w:val="00EA53F7"/>
    <w:rsid w:val="00EA6902"/>
    <w:rsid w:val="00EB1217"/>
    <w:rsid w:val="00EB5218"/>
    <w:rsid w:val="00EB7659"/>
    <w:rsid w:val="00EB7922"/>
    <w:rsid w:val="00EC6A7C"/>
    <w:rsid w:val="00ED52EC"/>
    <w:rsid w:val="00EE5E26"/>
    <w:rsid w:val="00EF0EE4"/>
    <w:rsid w:val="00EF4566"/>
    <w:rsid w:val="00F0532D"/>
    <w:rsid w:val="00F14749"/>
    <w:rsid w:val="00F20407"/>
    <w:rsid w:val="00F24D09"/>
    <w:rsid w:val="00F26700"/>
    <w:rsid w:val="00F30BE4"/>
    <w:rsid w:val="00F3559D"/>
    <w:rsid w:val="00F3650D"/>
    <w:rsid w:val="00F462B0"/>
    <w:rsid w:val="00F46621"/>
    <w:rsid w:val="00F4684B"/>
    <w:rsid w:val="00F546B0"/>
    <w:rsid w:val="00F61D06"/>
    <w:rsid w:val="00F632FD"/>
    <w:rsid w:val="00F64472"/>
    <w:rsid w:val="00F64D2E"/>
    <w:rsid w:val="00F66935"/>
    <w:rsid w:val="00F67FD2"/>
    <w:rsid w:val="00F702D6"/>
    <w:rsid w:val="00F7266B"/>
    <w:rsid w:val="00F86B3F"/>
    <w:rsid w:val="00F91468"/>
    <w:rsid w:val="00F93404"/>
    <w:rsid w:val="00F94AEE"/>
    <w:rsid w:val="00FA18BF"/>
    <w:rsid w:val="00FA6380"/>
    <w:rsid w:val="00FA6396"/>
    <w:rsid w:val="00FB3039"/>
    <w:rsid w:val="00FC180F"/>
    <w:rsid w:val="00FC3C90"/>
    <w:rsid w:val="00FD38A1"/>
    <w:rsid w:val="00FD690D"/>
    <w:rsid w:val="00FD76A1"/>
    <w:rsid w:val="00FE5574"/>
    <w:rsid w:val="00FF237A"/>
    <w:rsid w:val="00FF4BE8"/>
    <w:rsid w:val="00FF5A01"/>
    <w:rsid w:val="333FB7FB"/>
    <w:rsid w:val="36E23151"/>
    <w:rsid w:val="392577BE"/>
    <w:rsid w:val="54E08843"/>
    <w:rsid w:val="71C67E88"/>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1F9CDC1"/>
  <w15:chartTrackingRefBased/>
  <w15:docId w15:val="{84F56810-B32C-444B-9EDA-E9C75C741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nhideWhenUsed="1" w:qFormat="1"/>
    <w:lsdException w:name="heading 3" w:semiHidden="1" w:uiPriority="2" w:unhideWhenUsed="1" w:qFormat="1"/>
    <w:lsdException w:name="heading 4" w:semiHidden="1" w:uiPriority="2" w:unhideWhenUsed="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4"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4"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616C"/>
    <w:pPr>
      <w:spacing w:before="120" w:after="0" w:line="280" w:lineRule="atLeast"/>
    </w:pPr>
  </w:style>
  <w:style w:type="paragraph" w:styleId="Heading1">
    <w:name w:val="heading 1"/>
    <w:basedOn w:val="Normal"/>
    <w:next w:val="Normal"/>
    <w:link w:val="Heading1Char"/>
    <w:uiPriority w:val="2"/>
    <w:qFormat/>
    <w:rsid w:val="0053616C"/>
    <w:pPr>
      <w:keepNext/>
      <w:keepLines/>
      <w:spacing w:before="240"/>
      <w:outlineLvl w:val="0"/>
    </w:pPr>
    <w:rPr>
      <w:rFonts w:ascii="Calibri" w:eastAsiaTheme="majorEastAsia" w:hAnsi="Calibri" w:cstheme="majorBidi"/>
      <w:b/>
      <w:color w:val="165788"/>
      <w:sz w:val="28"/>
      <w:szCs w:val="32"/>
    </w:rPr>
  </w:style>
  <w:style w:type="paragraph" w:styleId="Heading2">
    <w:name w:val="heading 2"/>
    <w:basedOn w:val="Heading1"/>
    <w:next w:val="Normal"/>
    <w:link w:val="Heading2Char"/>
    <w:uiPriority w:val="99"/>
    <w:unhideWhenUsed/>
    <w:qFormat/>
    <w:rsid w:val="00363192"/>
    <w:pPr>
      <w:spacing w:before="120"/>
      <w:outlineLvl w:val="1"/>
    </w:pPr>
    <w:rPr>
      <w:sz w:val="24"/>
      <w:szCs w:val="26"/>
    </w:rPr>
  </w:style>
  <w:style w:type="paragraph" w:styleId="Heading3">
    <w:name w:val="heading 3"/>
    <w:basedOn w:val="Normal"/>
    <w:next w:val="Normal"/>
    <w:link w:val="Heading3Char"/>
    <w:uiPriority w:val="2"/>
    <w:unhideWhenUsed/>
    <w:qFormat/>
    <w:rsid w:val="00363192"/>
    <w:pPr>
      <w:keepNext/>
      <w:keepLines/>
      <w:outlineLvl w:val="2"/>
    </w:pPr>
    <w:rPr>
      <w:rFonts w:ascii="Calibri" w:eastAsiaTheme="majorEastAsia" w:hAnsi="Calibri" w:cstheme="majorBidi"/>
      <w:b/>
      <w:color w:val="000000" w:themeColor="text1"/>
      <w:szCs w:val="24"/>
    </w:rPr>
  </w:style>
  <w:style w:type="paragraph" w:styleId="Heading4">
    <w:name w:val="heading 4"/>
    <w:basedOn w:val="Normal"/>
    <w:next w:val="Normal"/>
    <w:link w:val="Heading4Char"/>
    <w:uiPriority w:val="2"/>
    <w:semiHidden/>
    <w:unhideWhenUsed/>
    <w:rsid w:val="0053616C"/>
    <w:pPr>
      <w:keepNext/>
      <w:keepLines/>
      <w:spacing w:before="40"/>
      <w:outlineLvl w:val="3"/>
    </w:pPr>
    <w:rPr>
      <w:rFonts w:ascii="Calibri" w:eastAsiaTheme="majorEastAsia" w:hAnsi="Calibri"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373"/>
    <w:pPr>
      <w:tabs>
        <w:tab w:val="center" w:pos="4536"/>
        <w:tab w:val="right" w:pos="9072"/>
      </w:tabs>
      <w:spacing w:line="240" w:lineRule="auto"/>
    </w:pPr>
  </w:style>
  <w:style w:type="character" w:customStyle="1" w:styleId="HeaderChar">
    <w:name w:val="Header Char"/>
    <w:basedOn w:val="DefaultParagraphFont"/>
    <w:link w:val="Header"/>
    <w:uiPriority w:val="99"/>
    <w:rsid w:val="00C43373"/>
  </w:style>
  <w:style w:type="paragraph" w:styleId="Footer">
    <w:name w:val="footer"/>
    <w:basedOn w:val="Normal"/>
    <w:link w:val="FooterChar"/>
    <w:uiPriority w:val="99"/>
    <w:unhideWhenUsed/>
    <w:rsid w:val="00C43373"/>
    <w:pPr>
      <w:tabs>
        <w:tab w:val="center" w:pos="4536"/>
        <w:tab w:val="right" w:pos="9072"/>
      </w:tabs>
      <w:spacing w:line="240" w:lineRule="auto"/>
    </w:pPr>
  </w:style>
  <w:style w:type="character" w:customStyle="1" w:styleId="FooterChar">
    <w:name w:val="Footer Char"/>
    <w:basedOn w:val="DefaultParagraphFont"/>
    <w:link w:val="Footer"/>
    <w:uiPriority w:val="99"/>
    <w:rsid w:val="00C43373"/>
  </w:style>
  <w:style w:type="paragraph" w:styleId="Title">
    <w:name w:val="Title"/>
    <w:basedOn w:val="Normal"/>
    <w:next w:val="Normal"/>
    <w:link w:val="TitleChar"/>
    <w:uiPriority w:val="1"/>
    <w:qFormat/>
    <w:rsid w:val="005719A4"/>
    <w:pPr>
      <w:spacing w:after="240" w:line="240" w:lineRule="auto"/>
      <w:contextualSpacing/>
    </w:pPr>
    <w:rPr>
      <w:rFonts w:asciiTheme="majorHAnsi" w:eastAsiaTheme="majorEastAsia" w:hAnsiTheme="majorHAnsi" w:cstheme="majorBidi"/>
      <w:color w:val="165788"/>
      <w:spacing w:val="-10"/>
      <w:kern w:val="28"/>
      <w:sz w:val="70"/>
      <w:szCs w:val="56"/>
    </w:rPr>
  </w:style>
  <w:style w:type="character" w:customStyle="1" w:styleId="TitleChar">
    <w:name w:val="Title Char"/>
    <w:basedOn w:val="DefaultParagraphFont"/>
    <w:link w:val="Title"/>
    <w:uiPriority w:val="1"/>
    <w:rsid w:val="005719A4"/>
    <w:rPr>
      <w:rFonts w:asciiTheme="majorHAnsi" w:eastAsiaTheme="majorEastAsia" w:hAnsiTheme="majorHAnsi" w:cstheme="majorBidi"/>
      <w:color w:val="165788"/>
      <w:spacing w:val="-10"/>
      <w:kern w:val="28"/>
      <w:sz w:val="70"/>
      <w:szCs w:val="56"/>
    </w:rPr>
  </w:style>
  <w:style w:type="character" w:customStyle="1" w:styleId="Heading1Char">
    <w:name w:val="Heading 1 Char"/>
    <w:basedOn w:val="DefaultParagraphFont"/>
    <w:link w:val="Heading1"/>
    <w:uiPriority w:val="2"/>
    <w:rsid w:val="0053616C"/>
    <w:rPr>
      <w:rFonts w:ascii="Calibri" w:eastAsiaTheme="majorEastAsia" w:hAnsi="Calibri" w:cstheme="majorBidi"/>
      <w:b/>
      <w:color w:val="165788"/>
      <w:sz w:val="28"/>
      <w:szCs w:val="32"/>
    </w:rPr>
  </w:style>
  <w:style w:type="character" w:customStyle="1" w:styleId="Heading2Char">
    <w:name w:val="Heading 2 Char"/>
    <w:basedOn w:val="DefaultParagraphFont"/>
    <w:link w:val="Heading2"/>
    <w:uiPriority w:val="2"/>
    <w:rsid w:val="00363192"/>
    <w:rPr>
      <w:rFonts w:ascii="Calibri" w:eastAsiaTheme="majorEastAsia" w:hAnsi="Calibri" w:cstheme="majorBidi"/>
      <w:b/>
      <w:color w:val="165788"/>
      <w:sz w:val="24"/>
      <w:szCs w:val="26"/>
    </w:rPr>
  </w:style>
  <w:style w:type="character" w:customStyle="1" w:styleId="Heading3Char">
    <w:name w:val="Heading 3 Char"/>
    <w:basedOn w:val="DefaultParagraphFont"/>
    <w:link w:val="Heading3"/>
    <w:uiPriority w:val="2"/>
    <w:rsid w:val="00363192"/>
    <w:rPr>
      <w:rFonts w:ascii="Calibri" w:eastAsiaTheme="majorEastAsia" w:hAnsi="Calibri" w:cstheme="majorBidi"/>
      <w:b/>
      <w:color w:val="000000" w:themeColor="text1"/>
      <w:szCs w:val="24"/>
    </w:rPr>
  </w:style>
  <w:style w:type="character" w:customStyle="1" w:styleId="Heading4Char">
    <w:name w:val="Heading 4 Char"/>
    <w:basedOn w:val="DefaultParagraphFont"/>
    <w:link w:val="Heading4"/>
    <w:uiPriority w:val="2"/>
    <w:semiHidden/>
    <w:rsid w:val="0053616C"/>
    <w:rPr>
      <w:rFonts w:ascii="Calibri" w:eastAsiaTheme="majorEastAsia" w:hAnsi="Calibri" w:cstheme="majorBidi"/>
      <w:iCs/>
    </w:rPr>
  </w:style>
  <w:style w:type="paragraph" w:styleId="Quote">
    <w:name w:val="Quote"/>
    <w:basedOn w:val="Normal"/>
    <w:next w:val="Normal"/>
    <w:link w:val="QuoteChar"/>
    <w:uiPriority w:val="4"/>
    <w:qFormat/>
    <w:rsid w:val="0053616C"/>
    <w:pPr>
      <w:spacing w:before="200" w:after="160"/>
      <w:ind w:left="864" w:right="864"/>
    </w:pPr>
    <w:rPr>
      <w:b/>
      <w:i/>
      <w:iCs/>
      <w:color w:val="165788"/>
    </w:rPr>
  </w:style>
  <w:style w:type="character" w:customStyle="1" w:styleId="QuoteChar">
    <w:name w:val="Quote Char"/>
    <w:basedOn w:val="DefaultParagraphFont"/>
    <w:link w:val="Quote"/>
    <w:uiPriority w:val="4"/>
    <w:rsid w:val="0053616C"/>
    <w:rPr>
      <w:b/>
      <w:i/>
      <w:iCs/>
      <w:color w:val="165788"/>
    </w:rPr>
  </w:style>
  <w:style w:type="paragraph" w:styleId="ListBullet">
    <w:name w:val="List Bullet"/>
    <w:basedOn w:val="Normal"/>
    <w:uiPriority w:val="4"/>
    <w:qFormat/>
    <w:rsid w:val="0053616C"/>
    <w:pPr>
      <w:numPr>
        <w:numId w:val="2"/>
      </w:numPr>
      <w:ind w:left="641" w:hanging="357"/>
      <w:contextualSpacing/>
    </w:pPr>
  </w:style>
  <w:style w:type="character" w:styleId="Hyperlink">
    <w:name w:val="Hyperlink"/>
    <w:basedOn w:val="DefaultParagraphFont"/>
    <w:uiPriority w:val="99"/>
    <w:unhideWhenUsed/>
    <w:rsid w:val="007F2EB0"/>
    <w:rPr>
      <w:color w:val="0563C1" w:themeColor="hyperlink"/>
      <w:u w:val="single"/>
    </w:rPr>
  </w:style>
  <w:style w:type="table" w:styleId="TableGrid">
    <w:name w:val="Table Grid"/>
    <w:basedOn w:val="TableNormal"/>
    <w:uiPriority w:val="59"/>
    <w:rsid w:val="007F2E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F2EB0"/>
    <w:pPr>
      <w:spacing w:before="0" w:after="200" w:line="276" w:lineRule="auto"/>
      <w:ind w:left="720"/>
      <w:contextualSpacing/>
    </w:pPr>
  </w:style>
  <w:style w:type="paragraph" w:customStyle="1" w:styleId="Default">
    <w:name w:val="Default"/>
    <w:rsid w:val="007F2EB0"/>
    <w:pPr>
      <w:autoSpaceDE w:val="0"/>
      <w:autoSpaceDN w:val="0"/>
      <w:adjustRightInd w:val="0"/>
      <w:spacing w:after="0" w:line="240" w:lineRule="auto"/>
    </w:pPr>
    <w:rPr>
      <w:rFonts w:ascii="Arial" w:hAnsi="Arial" w:cs="Arial"/>
      <w:color w:val="000000"/>
      <w:sz w:val="24"/>
      <w:szCs w:val="24"/>
    </w:rPr>
  </w:style>
  <w:style w:type="character" w:customStyle="1" w:styleId="Nevyeenzmnka1">
    <w:name w:val="Nevyřešená zmínka1"/>
    <w:basedOn w:val="DefaultParagraphFont"/>
    <w:uiPriority w:val="99"/>
    <w:semiHidden/>
    <w:unhideWhenUsed/>
    <w:rsid w:val="007F2EB0"/>
    <w:rPr>
      <w:color w:val="605E5C"/>
      <w:shd w:val="clear" w:color="auto" w:fill="E1DFDD"/>
    </w:rPr>
  </w:style>
  <w:style w:type="character" w:styleId="FollowedHyperlink">
    <w:name w:val="FollowedHyperlink"/>
    <w:basedOn w:val="DefaultParagraphFont"/>
    <w:uiPriority w:val="99"/>
    <w:semiHidden/>
    <w:unhideWhenUsed/>
    <w:rsid w:val="00E70C2A"/>
    <w:rPr>
      <w:color w:val="954F72" w:themeColor="followedHyperlink"/>
      <w:u w:val="single"/>
    </w:rPr>
  </w:style>
  <w:style w:type="character" w:styleId="CommentReference">
    <w:name w:val="annotation reference"/>
    <w:basedOn w:val="DefaultParagraphFont"/>
    <w:uiPriority w:val="99"/>
    <w:semiHidden/>
    <w:unhideWhenUsed/>
    <w:rsid w:val="004E34D9"/>
    <w:rPr>
      <w:sz w:val="16"/>
      <w:szCs w:val="16"/>
    </w:rPr>
  </w:style>
  <w:style w:type="paragraph" w:styleId="CommentText">
    <w:name w:val="annotation text"/>
    <w:basedOn w:val="Normal"/>
    <w:link w:val="CommentTextChar"/>
    <w:uiPriority w:val="99"/>
    <w:unhideWhenUsed/>
    <w:rsid w:val="004E34D9"/>
    <w:pPr>
      <w:spacing w:line="240" w:lineRule="auto"/>
    </w:pPr>
    <w:rPr>
      <w:sz w:val="20"/>
      <w:szCs w:val="20"/>
    </w:rPr>
  </w:style>
  <w:style w:type="character" w:customStyle="1" w:styleId="CommentTextChar">
    <w:name w:val="Comment Text Char"/>
    <w:basedOn w:val="DefaultParagraphFont"/>
    <w:link w:val="CommentText"/>
    <w:uiPriority w:val="99"/>
    <w:rsid w:val="004E34D9"/>
    <w:rPr>
      <w:sz w:val="20"/>
      <w:szCs w:val="20"/>
    </w:rPr>
  </w:style>
  <w:style w:type="paragraph" w:styleId="CommentSubject">
    <w:name w:val="annotation subject"/>
    <w:basedOn w:val="CommentText"/>
    <w:next w:val="CommentText"/>
    <w:link w:val="CommentSubjectChar"/>
    <w:uiPriority w:val="99"/>
    <w:semiHidden/>
    <w:unhideWhenUsed/>
    <w:rsid w:val="004E34D9"/>
    <w:rPr>
      <w:b/>
      <w:bCs/>
    </w:rPr>
  </w:style>
  <w:style w:type="character" w:customStyle="1" w:styleId="CommentSubjectChar">
    <w:name w:val="Comment Subject Char"/>
    <w:basedOn w:val="CommentTextChar"/>
    <w:link w:val="CommentSubject"/>
    <w:uiPriority w:val="99"/>
    <w:semiHidden/>
    <w:rsid w:val="004E34D9"/>
    <w:rPr>
      <w:b/>
      <w:bCs/>
      <w:sz w:val="20"/>
      <w:szCs w:val="20"/>
    </w:rPr>
  </w:style>
  <w:style w:type="paragraph" w:styleId="BalloonText">
    <w:name w:val="Balloon Text"/>
    <w:basedOn w:val="Normal"/>
    <w:link w:val="BalloonTextChar"/>
    <w:uiPriority w:val="99"/>
    <w:semiHidden/>
    <w:unhideWhenUsed/>
    <w:rsid w:val="004E34D9"/>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34D9"/>
    <w:rPr>
      <w:rFonts w:ascii="Segoe UI" w:hAnsi="Segoe UI" w:cs="Segoe UI"/>
      <w:sz w:val="18"/>
      <w:szCs w:val="18"/>
    </w:rPr>
  </w:style>
  <w:style w:type="paragraph" w:customStyle="1" w:styleId="xmsonormal">
    <w:name w:val="x_msonormal"/>
    <w:basedOn w:val="Normal"/>
    <w:rsid w:val="00740128"/>
    <w:pPr>
      <w:spacing w:before="0" w:line="240" w:lineRule="auto"/>
    </w:pPr>
    <w:rPr>
      <w:rFonts w:ascii="Times New Roman" w:hAnsi="Times New Roman" w:cs="Times New Roman"/>
      <w:sz w:val="24"/>
      <w:szCs w:val="24"/>
      <w:lang w:eastAsia="cs-CZ"/>
    </w:rPr>
  </w:style>
  <w:style w:type="character" w:customStyle="1" w:styleId="Nevyeenzmnka2">
    <w:name w:val="Nevyřešená zmínka2"/>
    <w:basedOn w:val="DefaultParagraphFont"/>
    <w:uiPriority w:val="99"/>
    <w:semiHidden/>
    <w:unhideWhenUsed/>
    <w:rsid w:val="00E670F8"/>
    <w:rPr>
      <w:color w:val="605E5C"/>
      <w:shd w:val="clear" w:color="auto" w:fill="E1DFDD"/>
    </w:rPr>
  </w:style>
  <w:style w:type="paragraph" w:styleId="FootnoteText">
    <w:name w:val="footnote text"/>
    <w:basedOn w:val="Normal"/>
    <w:link w:val="FootnoteTextChar"/>
    <w:uiPriority w:val="99"/>
    <w:semiHidden/>
    <w:unhideWhenUsed/>
    <w:rsid w:val="009411FD"/>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9411FD"/>
    <w:rPr>
      <w:sz w:val="20"/>
      <w:szCs w:val="20"/>
    </w:rPr>
  </w:style>
  <w:style w:type="character" w:styleId="FootnoteReference">
    <w:name w:val="footnote reference"/>
    <w:basedOn w:val="DefaultParagraphFont"/>
    <w:uiPriority w:val="99"/>
    <w:semiHidden/>
    <w:unhideWhenUsed/>
    <w:rsid w:val="009411FD"/>
    <w:rPr>
      <w:vertAlign w:val="superscript"/>
    </w:rPr>
  </w:style>
  <w:style w:type="paragraph" w:styleId="EndnoteText">
    <w:name w:val="endnote text"/>
    <w:basedOn w:val="Normal"/>
    <w:link w:val="EndnoteTextChar"/>
    <w:uiPriority w:val="99"/>
    <w:semiHidden/>
    <w:unhideWhenUsed/>
    <w:rsid w:val="00094A4A"/>
    <w:pPr>
      <w:spacing w:before="0" w:line="240" w:lineRule="auto"/>
    </w:pPr>
    <w:rPr>
      <w:sz w:val="20"/>
      <w:szCs w:val="20"/>
    </w:rPr>
  </w:style>
  <w:style w:type="character" w:customStyle="1" w:styleId="EndnoteTextChar">
    <w:name w:val="Endnote Text Char"/>
    <w:basedOn w:val="DefaultParagraphFont"/>
    <w:link w:val="EndnoteText"/>
    <w:uiPriority w:val="99"/>
    <w:semiHidden/>
    <w:rsid w:val="00094A4A"/>
    <w:rPr>
      <w:sz w:val="20"/>
      <w:szCs w:val="20"/>
    </w:rPr>
  </w:style>
  <w:style w:type="character" w:styleId="EndnoteReference">
    <w:name w:val="endnote reference"/>
    <w:basedOn w:val="DefaultParagraphFont"/>
    <w:uiPriority w:val="99"/>
    <w:semiHidden/>
    <w:unhideWhenUsed/>
    <w:rsid w:val="00094A4A"/>
    <w:rPr>
      <w:vertAlign w:val="superscript"/>
    </w:rPr>
  </w:style>
  <w:style w:type="character" w:styleId="UnresolvedMention">
    <w:name w:val="Unresolved Mention"/>
    <w:basedOn w:val="DefaultParagraphFont"/>
    <w:uiPriority w:val="99"/>
    <w:semiHidden/>
    <w:unhideWhenUsed/>
    <w:rsid w:val="008A27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097003">
      <w:bodyDiv w:val="1"/>
      <w:marLeft w:val="0"/>
      <w:marRight w:val="0"/>
      <w:marTop w:val="0"/>
      <w:marBottom w:val="0"/>
      <w:divBdr>
        <w:top w:val="none" w:sz="0" w:space="0" w:color="auto"/>
        <w:left w:val="none" w:sz="0" w:space="0" w:color="auto"/>
        <w:bottom w:val="none" w:sz="0" w:space="0" w:color="auto"/>
        <w:right w:val="none" w:sz="0" w:space="0" w:color="auto"/>
      </w:divBdr>
    </w:div>
    <w:div w:id="186143876">
      <w:bodyDiv w:val="1"/>
      <w:marLeft w:val="0"/>
      <w:marRight w:val="0"/>
      <w:marTop w:val="0"/>
      <w:marBottom w:val="0"/>
      <w:divBdr>
        <w:top w:val="none" w:sz="0" w:space="0" w:color="auto"/>
        <w:left w:val="none" w:sz="0" w:space="0" w:color="auto"/>
        <w:bottom w:val="none" w:sz="0" w:space="0" w:color="auto"/>
        <w:right w:val="none" w:sz="0" w:space="0" w:color="auto"/>
      </w:divBdr>
    </w:div>
    <w:div w:id="298151897">
      <w:bodyDiv w:val="1"/>
      <w:marLeft w:val="0"/>
      <w:marRight w:val="0"/>
      <w:marTop w:val="0"/>
      <w:marBottom w:val="0"/>
      <w:divBdr>
        <w:top w:val="none" w:sz="0" w:space="0" w:color="auto"/>
        <w:left w:val="none" w:sz="0" w:space="0" w:color="auto"/>
        <w:bottom w:val="none" w:sz="0" w:space="0" w:color="auto"/>
        <w:right w:val="none" w:sz="0" w:space="0" w:color="auto"/>
      </w:divBdr>
    </w:div>
    <w:div w:id="390615723">
      <w:bodyDiv w:val="1"/>
      <w:marLeft w:val="0"/>
      <w:marRight w:val="0"/>
      <w:marTop w:val="0"/>
      <w:marBottom w:val="0"/>
      <w:divBdr>
        <w:top w:val="none" w:sz="0" w:space="0" w:color="auto"/>
        <w:left w:val="none" w:sz="0" w:space="0" w:color="auto"/>
        <w:bottom w:val="none" w:sz="0" w:space="0" w:color="auto"/>
        <w:right w:val="none" w:sz="0" w:space="0" w:color="auto"/>
      </w:divBdr>
    </w:div>
    <w:div w:id="444009076">
      <w:bodyDiv w:val="1"/>
      <w:marLeft w:val="0"/>
      <w:marRight w:val="0"/>
      <w:marTop w:val="0"/>
      <w:marBottom w:val="0"/>
      <w:divBdr>
        <w:top w:val="none" w:sz="0" w:space="0" w:color="auto"/>
        <w:left w:val="none" w:sz="0" w:space="0" w:color="auto"/>
        <w:bottom w:val="none" w:sz="0" w:space="0" w:color="auto"/>
        <w:right w:val="none" w:sz="0" w:space="0" w:color="auto"/>
      </w:divBdr>
    </w:div>
    <w:div w:id="630669422">
      <w:bodyDiv w:val="1"/>
      <w:marLeft w:val="0"/>
      <w:marRight w:val="0"/>
      <w:marTop w:val="0"/>
      <w:marBottom w:val="0"/>
      <w:divBdr>
        <w:top w:val="none" w:sz="0" w:space="0" w:color="auto"/>
        <w:left w:val="none" w:sz="0" w:space="0" w:color="auto"/>
        <w:bottom w:val="none" w:sz="0" w:space="0" w:color="auto"/>
        <w:right w:val="none" w:sz="0" w:space="0" w:color="auto"/>
      </w:divBdr>
    </w:div>
    <w:div w:id="859780303">
      <w:bodyDiv w:val="1"/>
      <w:marLeft w:val="0"/>
      <w:marRight w:val="0"/>
      <w:marTop w:val="0"/>
      <w:marBottom w:val="0"/>
      <w:divBdr>
        <w:top w:val="none" w:sz="0" w:space="0" w:color="auto"/>
        <w:left w:val="none" w:sz="0" w:space="0" w:color="auto"/>
        <w:bottom w:val="none" w:sz="0" w:space="0" w:color="auto"/>
        <w:right w:val="none" w:sz="0" w:space="0" w:color="auto"/>
      </w:divBdr>
    </w:div>
    <w:div w:id="865756852">
      <w:bodyDiv w:val="1"/>
      <w:marLeft w:val="0"/>
      <w:marRight w:val="0"/>
      <w:marTop w:val="0"/>
      <w:marBottom w:val="0"/>
      <w:divBdr>
        <w:top w:val="none" w:sz="0" w:space="0" w:color="auto"/>
        <w:left w:val="none" w:sz="0" w:space="0" w:color="auto"/>
        <w:bottom w:val="none" w:sz="0" w:space="0" w:color="auto"/>
        <w:right w:val="none" w:sz="0" w:space="0" w:color="auto"/>
      </w:divBdr>
    </w:div>
    <w:div w:id="949504859">
      <w:bodyDiv w:val="1"/>
      <w:marLeft w:val="0"/>
      <w:marRight w:val="0"/>
      <w:marTop w:val="0"/>
      <w:marBottom w:val="0"/>
      <w:divBdr>
        <w:top w:val="none" w:sz="0" w:space="0" w:color="auto"/>
        <w:left w:val="none" w:sz="0" w:space="0" w:color="auto"/>
        <w:bottom w:val="none" w:sz="0" w:space="0" w:color="auto"/>
        <w:right w:val="none" w:sz="0" w:space="0" w:color="auto"/>
      </w:divBdr>
      <w:divsChild>
        <w:div w:id="1710691088">
          <w:marLeft w:val="0"/>
          <w:marRight w:val="0"/>
          <w:marTop w:val="0"/>
          <w:marBottom w:val="0"/>
          <w:divBdr>
            <w:top w:val="none" w:sz="0" w:space="0" w:color="auto"/>
            <w:left w:val="none" w:sz="0" w:space="0" w:color="auto"/>
            <w:bottom w:val="none" w:sz="0" w:space="0" w:color="auto"/>
            <w:right w:val="none" w:sz="0" w:space="0" w:color="auto"/>
          </w:divBdr>
        </w:div>
        <w:div w:id="1437939971">
          <w:marLeft w:val="0"/>
          <w:marRight w:val="0"/>
          <w:marTop w:val="0"/>
          <w:marBottom w:val="0"/>
          <w:divBdr>
            <w:top w:val="none" w:sz="0" w:space="0" w:color="auto"/>
            <w:left w:val="none" w:sz="0" w:space="0" w:color="auto"/>
            <w:bottom w:val="none" w:sz="0" w:space="0" w:color="auto"/>
            <w:right w:val="none" w:sz="0" w:space="0" w:color="auto"/>
          </w:divBdr>
        </w:div>
      </w:divsChild>
    </w:div>
    <w:div w:id="998728654">
      <w:bodyDiv w:val="1"/>
      <w:marLeft w:val="0"/>
      <w:marRight w:val="0"/>
      <w:marTop w:val="0"/>
      <w:marBottom w:val="0"/>
      <w:divBdr>
        <w:top w:val="none" w:sz="0" w:space="0" w:color="auto"/>
        <w:left w:val="none" w:sz="0" w:space="0" w:color="auto"/>
        <w:bottom w:val="none" w:sz="0" w:space="0" w:color="auto"/>
        <w:right w:val="none" w:sz="0" w:space="0" w:color="auto"/>
      </w:divBdr>
    </w:div>
    <w:div w:id="1072921835">
      <w:bodyDiv w:val="1"/>
      <w:marLeft w:val="0"/>
      <w:marRight w:val="0"/>
      <w:marTop w:val="0"/>
      <w:marBottom w:val="0"/>
      <w:divBdr>
        <w:top w:val="none" w:sz="0" w:space="0" w:color="auto"/>
        <w:left w:val="none" w:sz="0" w:space="0" w:color="auto"/>
        <w:bottom w:val="none" w:sz="0" w:space="0" w:color="auto"/>
        <w:right w:val="none" w:sz="0" w:space="0" w:color="auto"/>
      </w:divBdr>
    </w:div>
    <w:div w:id="1145778644">
      <w:bodyDiv w:val="1"/>
      <w:marLeft w:val="0"/>
      <w:marRight w:val="0"/>
      <w:marTop w:val="0"/>
      <w:marBottom w:val="0"/>
      <w:divBdr>
        <w:top w:val="none" w:sz="0" w:space="0" w:color="auto"/>
        <w:left w:val="none" w:sz="0" w:space="0" w:color="auto"/>
        <w:bottom w:val="none" w:sz="0" w:space="0" w:color="auto"/>
        <w:right w:val="none" w:sz="0" w:space="0" w:color="auto"/>
      </w:divBdr>
    </w:div>
    <w:div w:id="1313632781">
      <w:bodyDiv w:val="1"/>
      <w:marLeft w:val="0"/>
      <w:marRight w:val="0"/>
      <w:marTop w:val="0"/>
      <w:marBottom w:val="0"/>
      <w:divBdr>
        <w:top w:val="none" w:sz="0" w:space="0" w:color="auto"/>
        <w:left w:val="none" w:sz="0" w:space="0" w:color="auto"/>
        <w:bottom w:val="none" w:sz="0" w:space="0" w:color="auto"/>
        <w:right w:val="none" w:sz="0" w:space="0" w:color="auto"/>
      </w:divBdr>
    </w:div>
    <w:div w:id="1354767128">
      <w:bodyDiv w:val="1"/>
      <w:marLeft w:val="0"/>
      <w:marRight w:val="0"/>
      <w:marTop w:val="0"/>
      <w:marBottom w:val="0"/>
      <w:divBdr>
        <w:top w:val="none" w:sz="0" w:space="0" w:color="auto"/>
        <w:left w:val="none" w:sz="0" w:space="0" w:color="auto"/>
        <w:bottom w:val="none" w:sz="0" w:space="0" w:color="auto"/>
        <w:right w:val="none" w:sz="0" w:space="0" w:color="auto"/>
      </w:divBdr>
    </w:div>
    <w:div w:id="1483086761">
      <w:bodyDiv w:val="1"/>
      <w:marLeft w:val="0"/>
      <w:marRight w:val="0"/>
      <w:marTop w:val="0"/>
      <w:marBottom w:val="0"/>
      <w:divBdr>
        <w:top w:val="none" w:sz="0" w:space="0" w:color="auto"/>
        <w:left w:val="none" w:sz="0" w:space="0" w:color="auto"/>
        <w:bottom w:val="none" w:sz="0" w:space="0" w:color="auto"/>
        <w:right w:val="none" w:sz="0" w:space="0" w:color="auto"/>
      </w:divBdr>
    </w:div>
    <w:div w:id="1566716294">
      <w:bodyDiv w:val="1"/>
      <w:marLeft w:val="0"/>
      <w:marRight w:val="0"/>
      <w:marTop w:val="0"/>
      <w:marBottom w:val="0"/>
      <w:divBdr>
        <w:top w:val="none" w:sz="0" w:space="0" w:color="auto"/>
        <w:left w:val="none" w:sz="0" w:space="0" w:color="auto"/>
        <w:bottom w:val="none" w:sz="0" w:space="0" w:color="auto"/>
        <w:right w:val="none" w:sz="0" w:space="0" w:color="auto"/>
      </w:divBdr>
    </w:div>
    <w:div w:id="1803376123">
      <w:bodyDiv w:val="1"/>
      <w:marLeft w:val="0"/>
      <w:marRight w:val="0"/>
      <w:marTop w:val="0"/>
      <w:marBottom w:val="0"/>
      <w:divBdr>
        <w:top w:val="none" w:sz="0" w:space="0" w:color="auto"/>
        <w:left w:val="none" w:sz="0" w:space="0" w:color="auto"/>
        <w:bottom w:val="none" w:sz="0" w:space="0" w:color="auto"/>
        <w:right w:val="none" w:sz="0" w:space="0" w:color="auto"/>
      </w:divBdr>
    </w:div>
    <w:div w:id="1989901084">
      <w:bodyDiv w:val="1"/>
      <w:marLeft w:val="0"/>
      <w:marRight w:val="0"/>
      <w:marTop w:val="0"/>
      <w:marBottom w:val="0"/>
      <w:divBdr>
        <w:top w:val="none" w:sz="0" w:space="0" w:color="auto"/>
        <w:left w:val="none" w:sz="0" w:space="0" w:color="auto"/>
        <w:bottom w:val="none" w:sz="0" w:space="0" w:color="auto"/>
        <w:right w:val="none" w:sz="0" w:space="0" w:color="auto"/>
      </w:divBdr>
    </w:div>
    <w:div w:id="1999336457">
      <w:bodyDiv w:val="1"/>
      <w:marLeft w:val="0"/>
      <w:marRight w:val="0"/>
      <w:marTop w:val="0"/>
      <w:marBottom w:val="0"/>
      <w:divBdr>
        <w:top w:val="none" w:sz="0" w:space="0" w:color="auto"/>
        <w:left w:val="none" w:sz="0" w:space="0" w:color="auto"/>
        <w:bottom w:val="none" w:sz="0" w:space="0" w:color="auto"/>
        <w:right w:val="none" w:sz="0" w:space="0" w:color="auto"/>
      </w:divBdr>
    </w:div>
    <w:div w:id="2035619374">
      <w:bodyDiv w:val="1"/>
      <w:marLeft w:val="0"/>
      <w:marRight w:val="0"/>
      <w:marTop w:val="0"/>
      <w:marBottom w:val="0"/>
      <w:divBdr>
        <w:top w:val="none" w:sz="0" w:space="0" w:color="auto"/>
        <w:left w:val="none" w:sz="0" w:space="0" w:color="auto"/>
        <w:bottom w:val="none" w:sz="0" w:space="0" w:color="auto"/>
        <w:right w:val="none" w:sz="0" w:space="0" w:color="auto"/>
      </w:divBdr>
    </w:div>
    <w:div w:id="211617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knihovna.clovekvtisni.cz/" TargetMode="External"/><Relationship Id="rId18" Type="http://schemas.openxmlformats.org/officeDocument/2006/relationships/hyperlink" Target="https://www.clovekvtisni.cz/co-delame/vzdelavaci-program-varianty/kurzy-pro-ucitele/asistent-pedagoga-pro-deti-ze-socialne-znevyhodneneho-prostredi-73c" TargetMode="External"/><Relationship Id="rId26" Type="http://schemas.openxmlformats.org/officeDocument/2006/relationships/hyperlink" Target="https://www.clovekvtisni.cz/media/publications/1108/file/073-faridova-jizda-riksou.pdf" TargetMode="External"/><Relationship Id="rId39" Type="http://schemas.openxmlformats.org/officeDocument/2006/relationships/fontTable" Target="fontTable.xml"/><Relationship Id="rId21" Type="http://schemas.openxmlformats.org/officeDocument/2006/relationships/hyperlink" Target="https://www.clovekvtisni.cz/nejvetsi-prani-1106pub"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jsns.cz/lekce" TargetMode="External"/><Relationship Id="rId17" Type="http://schemas.openxmlformats.org/officeDocument/2006/relationships/hyperlink" Target="https://www.clovekvtisni.cz/co-delame/vzdelavaci-program-varianty/kurzy-pro-ucitele/klima-v-tisni-dvoudenni-tematicky-seminar-94c" TargetMode="External"/><Relationship Id="rId25" Type="http://schemas.openxmlformats.org/officeDocument/2006/relationships/hyperlink" Target="https://www.clovekvtisni.cz/media/publications/1108/file/073-faridova-jizda-riksou.pdf"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kurz-klimazmena.clovekvtisni.cz/" TargetMode="External"/><Relationship Id="rId20" Type="http://schemas.openxmlformats.org/officeDocument/2006/relationships/hyperlink" Target="https://www.clovekvtisni.cz/nejvetsi-prani-1106pub" TargetMode="External"/><Relationship Id="rId29" Type="http://schemas.openxmlformats.org/officeDocument/2006/relationships/hyperlink" Target="mailto:tana.abrhamova@jsns.c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jsns.cz/lekce/328727-followme" TargetMode="External"/><Relationship Id="rId24" Type="http://schemas.openxmlformats.org/officeDocument/2006/relationships/hyperlink" Target="https://www.clovekvtisni.cz/media/publications/1107/file/072-kampak-plaves-piskaci-kacenko.pdf" TargetMode="External"/><Relationship Id="rId32" Type="http://schemas.openxmlformats.org/officeDocument/2006/relationships/image" Target="media/image2.jpg"/><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clovekvtisni.cz/co-delame/vzdelavaci-program-varianty" TargetMode="External"/><Relationship Id="rId23" Type="http://schemas.openxmlformats.org/officeDocument/2006/relationships/hyperlink" Target="https://www.clovekvtisni.cz/nejvetsi-prani-ziskalo-prvni-misto-v-cene-za-inovace-ve-vzdelavani-eduina-2019-6326gp" TargetMode="External"/><Relationship Id="rId28" Type="http://schemas.openxmlformats.org/officeDocument/2006/relationships/hyperlink" Target="https://www.clovekvtisni.cz/bohous-a-dasa-jak-vyzrat-na-komiks-1105pub" TargetMode="External"/><Relationship Id="rId36" Type="http://schemas.openxmlformats.org/officeDocument/2006/relationships/footer" Target="footer2.xml"/><Relationship Id="rId10" Type="http://schemas.openxmlformats.org/officeDocument/2006/relationships/hyperlink" Target="https://www.jsns.cz/lekce" TargetMode="External"/><Relationship Id="rId19" Type="http://schemas.openxmlformats.org/officeDocument/2006/relationships/hyperlink" Target="https://www.clovekvtisni.cz/co-delame/vzdelavaci-program-varianty/vyukove-lekce" TargetMode="External"/><Relationship Id="rId31"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hyperlink" Target="http://www.jsns.cz" TargetMode="External"/><Relationship Id="rId14" Type="http://schemas.openxmlformats.org/officeDocument/2006/relationships/hyperlink" Target="https://knihovna.clovekvtisni.cz/register" TargetMode="External"/><Relationship Id="rId22" Type="http://schemas.openxmlformats.org/officeDocument/2006/relationships/hyperlink" Target="https://www.clovekvtisni.cz/nejvetsi-prani-svet-ve-vyuce-1111pub" TargetMode="External"/><Relationship Id="rId27" Type="http://schemas.openxmlformats.org/officeDocument/2006/relationships/hyperlink" Target="https://www.clovekvtisni.cz/media/publications/1110/file/075-farid-svet-ve-vyuce.pdf" TargetMode="External"/><Relationship Id="rId30" Type="http://schemas.openxmlformats.org/officeDocument/2006/relationships/hyperlink" Target="mailto:katerina.lanska@clovekvtisni.cz" TargetMode="External"/><Relationship Id="rId35" Type="http://schemas.openxmlformats.org/officeDocument/2006/relationships/footer" Target="footer1.xml"/><Relationship Id="rId8" Type="http://schemas.openxmlformats.org/officeDocument/2006/relationships/hyperlink" Target="https://knihovna.clovekvtisni.cz/"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O\AppData\Local\Temp\Temp1_PIN_Letterheads_Hlavickove_papiry_CZ_EN.zip\JSNS_CZ.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4D43CA-EAC9-4534-B0DA-4E8CD0699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JSNS_CZ</Template>
  <TotalTime>1175</TotalTime>
  <Pages>3</Pages>
  <Words>1528</Words>
  <Characters>9021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PIN</Company>
  <LinksUpToDate>false</LinksUpToDate>
  <CharactersWithSpaces>10528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TaO</dc:creator>
  <cp:keywords/>
  <dc:description/>
  <cp:lastModifiedBy>Táňa Abrhámová</cp:lastModifiedBy>
  <cp:revision>442</cp:revision>
  <cp:lastPrinted>2020-03-15T23:08:00Z</cp:lastPrinted>
  <dcterms:created xsi:type="dcterms:W3CDTF">2018-08-31T13:23:00Z</dcterms:created>
  <dcterms:modified xsi:type="dcterms:W3CDTF">2020-03-18T08:59:00Z</dcterms:modified>
</cp:coreProperties>
</file>