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69" w:rsidRDefault="00760569" w:rsidP="00E911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11229373" wp14:editId="767F6E01">
            <wp:extent cx="1975104" cy="493674"/>
            <wp:effectExtent l="0" t="0" r="0" b="1905"/>
            <wp:docPr id="1" name="Picture 1" descr="M:\Markkinointi\Luma\p_to_m_LUMA\p_to_m_logo_color_R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arkkinointi\Luma\p_to_m_LUMA\p_to_m_logo_color_R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61" cy="49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74" w:rsidRDefault="00E91174" w:rsidP="00E911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</w:pP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 </w:t>
      </w:r>
      <w:r w:rsidR="00A44A82">
        <w:fldChar w:fldCharType="begin"/>
      </w:r>
      <w:r w:rsidR="00A44A82" w:rsidRPr="00A44A82">
        <w:rPr>
          <w:lang w:val="en-US"/>
        </w:rPr>
        <w:instrText xml:space="preserve"> HYPERLINK "http://www.pathstomath.com/" \t "_blank" </w:instrText>
      </w:r>
      <w:r w:rsidR="00A44A82">
        <w:fldChar w:fldCharType="separate"/>
      </w:r>
      <w:r w:rsidRPr="00E91174">
        <w:rPr>
          <w:rFonts w:ascii="Arial" w:eastAsia="Times New Roman" w:hAnsi="Arial" w:cs="Arial"/>
          <w:color w:val="1155CC"/>
          <w:sz w:val="20"/>
          <w:szCs w:val="20"/>
          <w:u w:val="single"/>
          <w:lang w:val="en-US" w:eastAsia="fi-FI"/>
        </w:rPr>
        <w:t>www.pathstomath.com</w:t>
      </w:r>
      <w:r w:rsidR="00A44A82">
        <w:rPr>
          <w:rFonts w:ascii="Arial" w:eastAsia="Times New Roman" w:hAnsi="Arial" w:cs="Arial"/>
          <w:color w:val="1155CC"/>
          <w:sz w:val="20"/>
          <w:szCs w:val="20"/>
          <w:u w:val="single"/>
          <w:lang w:val="en-US" w:eastAsia="fi-FI"/>
        </w:rPr>
        <w:fldChar w:fldCharType="end"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Paths to Math is based on modern constructivist learning theory, built using modern information technology, and is the only educational model that supports the entire mathematics curriculum for three- and four-year programs in a single web-based platform.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>Press</w:t>
      </w:r>
      <w:proofErr w:type="gramStart"/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>:</w:t>
      </w:r>
      <w:proofErr w:type="gramEnd"/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Paths to Math was recently featured in the Huffington Post in this article by C.M. Rubin. </w:t>
      </w:r>
      <w:r w:rsidR="00A44A82">
        <w:fldChar w:fldCharType="begin"/>
      </w:r>
      <w:r w:rsidR="00A44A82" w:rsidRPr="00A44A82">
        <w:rPr>
          <w:lang w:val="en-US"/>
        </w:rPr>
        <w:instrText xml:space="preserve"> HYPERLINK "http://www.huffingtonpost.com/c-m-rubin/the-global-sear</w:instrText>
      </w:r>
      <w:r w:rsidR="00A44A82" w:rsidRPr="00A44A82">
        <w:rPr>
          <w:lang w:val="en-US"/>
        </w:rPr>
        <w:instrText xml:space="preserve">ch-for-edu_68_b_3322937.html" \t "_blank" </w:instrText>
      </w:r>
      <w:r w:rsidR="00A44A82">
        <w:fldChar w:fldCharType="separate"/>
      </w:r>
      <w:r w:rsidRPr="00E91174">
        <w:rPr>
          <w:rFonts w:ascii="Arial" w:eastAsia="Times New Roman" w:hAnsi="Arial" w:cs="Arial"/>
          <w:color w:val="1155CC"/>
          <w:sz w:val="20"/>
          <w:szCs w:val="20"/>
          <w:u w:val="single"/>
          <w:lang w:val="en-US" w:eastAsia="fi-FI"/>
        </w:rPr>
        <w:t>http://www.huffingtonpost.com/c-m-rubin/the-global-search-for-edu_68_b_3322937.html</w:t>
      </w:r>
      <w:r w:rsidR="00A44A82">
        <w:rPr>
          <w:rFonts w:ascii="Arial" w:eastAsia="Times New Roman" w:hAnsi="Arial" w:cs="Arial"/>
          <w:color w:val="1155CC"/>
          <w:sz w:val="20"/>
          <w:szCs w:val="20"/>
          <w:u w:val="single"/>
          <w:lang w:val="en-US" w:eastAsia="fi-FI"/>
        </w:rPr>
        <w:fldChar w:fldCharType="end"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proofErr w:type="gramStart"/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>What</w:t>
      </w:r>
      <w:proofErr w:type="gramEnd"/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 xml:space="preserve"> is Paths to Math?</w:t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proofErr w:type="gram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Paths to Math is</w:t>
      </w:r>
      <w:proofErr w:type="gram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an innovative teaching tool for middle school and high school mathematics teachers and students. </w:t>
      </w:r>
      <w:proofErr w:type="gram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Paths to Math is</w:t>
      </w:r>
      <w:proofErr w:type="gram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a web-based learning environment that is compatible with all PCs, tablets and smart phones. It provides users with: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Unlimited access to materials, anytime, anywhere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All the materials students and teachers need in one convenient platform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Learning paths to teach pupils the problem solving, math theory, computation, deduction, investigation, modeling, and teamwork skills covered in three years of mathematics curriculum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 xml:space="preserve">- Variation of instruction to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accomodate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different learning styles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Videos and interactive exercises for students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Video guides, pedagogical tips, answer pages and other helpful material for teachers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>How can Paths to Math improve mathematics education?</w:t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br/>
        <w:t>Consider The Current Market:</w:t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- School budgets are continually being cut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In the United States, it is estimated that school budgets will be reduced by more than 8% in 2013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Publishing houses have not significantly developed their own digital textbooks beyond transferring the printed material directly to e-book, without using the tools of modern information technology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>The Market Has The Potential To Evolve:</w:t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- Young people are increasingly comfortable with and interested in using new technology like tablets and smart phones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Schools are ready to move from printed math books to modern devices in the classroom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Teachers want to break the routines of teaching mathematics and offer interesting learning environments that appeal to young minds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Big technology vendors are interested in the schools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Paths to Math is a new innovation. It really is a New Learning Environment, AND it includes all the materials that teachers and students need in accordance with the new Common Core Standards.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>The Paths to Math Plan</w:t>
      </w:r>
      <w:proofErr w:type="gramStart"/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>:</w:t>
      </w:r>
      <w:proofErr w:type="gramEnd"/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To develop an environment which will connect students and teachers across geographical boundaries</w:t>
      </w:r>
      <w:r w:rsidR="00760569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. In the connected world, it would be possible to make learning a social experience.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To research how the modern learning environment can evolve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- To develop different interactive teaching methods and examine their influences on how modern students learn math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>The History of Paths to Math</w:t>
      </w:r>
      <w:proofErr w:type="gramStart"/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>:</w:t>
      </w:r>
      <w:proofErr w:type="gramEnd"/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 xml:space="preserve">Teachers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Maarit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Rossi and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Katri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Espo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published math books in the spirit of Finland's new math curriculum content in early 2000. These developments paved the way for the success of Finnish 15-year-old students in the Program for International Student Assessment (PISA). M. Rossi received a Fulbright grant to the United 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lastRenderedPageBreak/>
        <w:t xml:space="preserve">States, where she met math teacher Cecilia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Villabona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, who was inspired by the modern pedagogy utilized in Finnish textbooks. Rossi and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Villabona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collaborated, published their work in English, and it has since been developed as a modern IT solution.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The teachers found angel investors, assembled a new team and began the huge development of material. The mate</w:t>
      </w:r>
      <w:r w:rsidR="0074343E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rial was designed by </w:t>
      </w:r>
      <w:proofErr w:type="spellStart"/>
      <w:r w:rsidR="0074343E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Konsepto</w:t>
      </w:r>
      <w:proofErr w:type="spellEnd"/>
      <w:r w:rsidR="0074343E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on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Drupal 7 platform. The user interface was developed by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Otso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Kallinen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; the drawings by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Ilpo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Alanko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; the student videos by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Jenni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Stout; the pedagogical videos by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Jaana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</w:t>
      </w:r>
      <w:proofErr w:type="spellStart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Lindfors</w:t>
      </w:r>
      <w:proofErr w:type="spellEnd"/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. The platform is optimized for tablet computers.</w:t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>Intellectual Property</w:t>
      </w:r>
      <w:proofErr w:type="gramStart"/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t>:</w:t>
      </w:r>
      <w:proofErr w:type="gramEnd"/>
      <w:r w:rsidRPr="00E91174">
        <w:rPr>
          <w:rFonts w:ascii="Arial" w:eastAsia="Times New Roman" w:hAnsi="Arial" w:cs="Arial"/>
          <w:b/>
          <w:color w:val="222222"/>
          <w:sz w:val="20"/>
          <w:szCs w:val="20"/>
          <w:lang w:val="en-US" w:eastAsia="fi-FI"/>
        </w:rPr>
        <w:br/>
      </w:r>
      <w:r w:rsidRPr="00E91174"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br/>
        <w:t>All the IPs are owned by the company</w:t>
      </w:r>
    </w:p>
    <w:p w:rsidR="00471F4F" w:rsidRDefault="00471F4F" w:rsidP="00E911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</w:pPr>
    </w:p>
    <w:p w:rsidR="00471F4F" w:rsidRDefault="00B5460F" w:rsidP="00E911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Chairman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Maarit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 xml:space="preserve"> Rossi</w:t>
      </w:r>
    </w:p>
    <w:p w:rsidR="00B5460F" w:rsidRDefault="00A44A82" w:rsidP="00E911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</w:pPr>
      <w:hyperlink r:id="rId6" w:history="1">
        <w:r w:rsidR="00B5460F" w:rsidRPr="00C35669">
          <w:rPr>
            <w:rStyle w:val="Hyperlink"/>
            <w:rFonts w:ascii="Arial" w:eastAsia="Times New Roman" w:hAnsi="Arial" w:cs="Arial"/>
            <w:sz w:val="20"/>
            <w:szCs w:val="20"/>
            <w:lang w:val="en-US" w:eastAsia="fi-FI"/>
          </w:rPr>
          <w:t>maarit.rossi@pathstomath.com</w:t>
        </w:r>
      </w:hyperlink>
    </w:p>
    <w:p w:rsidR="00B5460F" w:rsidRDefault="00B5460F" w:rsidP="00E911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  <w:t>+358-400-906 344</w:t>
      </w:r>
    </w:p>
    <w:p w:rsidR="00B5460F" w:rsidRPr="00E91174" w:rsidRDefault="00B5460F" w:rsidP="00E911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fi-FI"/>
        </w:rPr>
      </w:pPr>
    </w:p>
    <w:p w:rsidR="00E92B60" w:rsidRPr="00E91174" w:rsidRDefault="00E92B60">
      <w:pPr>
        <w:rPr>
          <w:lang w:val="en-US"/>
        </w:rPr>
      </w:pPr>
    </w:p>
    <w:sectPr w:rsidR="00E92B60" w:rsidRPr="00E911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74"/>
    <w:rsid w:val="00012D99"/>
    <w:rsid w:val="0001358D"/>
    <w:rsid w:val="00013B0A"/>
    <w:rsid w:val="00014EB9"/>
    <w:rsid w:val="00015F47"/>
    <w:rsid w:val="00021204"/>
    <w:rsid w:val="00027120"/>
    <w:rsid w:val="00031790"/>
    <w:rsid w:val="0003408B"/>
    <w:rsid w:val="00041CCB"/>
    <w:rsid w:val="0004414B"/>
    <w:rsid w:val="00045EAD"/>
    <w:rsid w:val="00050BAC"/>
    <w:rsid w:val="00061612"/>
    <w:rsid w:val="000737D9"/>
    <w:rsid w:val="00080414"/>
    <w:rsid w:val="00081599"/>
    <w:rsid w:val="000869F5"/>
    <w:rsid w:val="00091C65"/>
    <w:rsid w:val="00096960"/>
    <w:rsid w:val="000A381B"/>
    <w:rsid w:val="000B6A14"/>
    <w:rsid w:val="000B760C"/>
    <w:rsid w:val="000C21F2"/>
    <w:rsid w:val="000C69B4"/>
    <w:rsid w:val="000D0C08"/>
    <w:rsid w:val="000D6347"/>
    <w:rsid w:val="000D7DBA"/>
    <w:rsid w:val="000E77EC"/>
    <w:rsid w:val="000F10D9"/>
    <w:rsid w:val="000F1370"/>
    <w:rsid w:val="000F3A95"/>
    <w:rsid w:val="00100E65"/>
    <w:rsid w:val="0010472D"/>
    <w:rsid w:val="00120006"/>
    <w:rsid w:val="00121CD7"/>
    <w:rsid w:val="00133D29"/>
    <w:rsid w:val="001549EE"/>
    <w:rsid w:val="0017458E"/>
    <w:rsid w:val="0017582C"/>
    <w:rsid w:val="00196601"/>
    <w:rsid w:val="001A5325"/>
    <w:rsid w:val="001A5A16"/>
    <w:rsid w:val="001B1639"/>
    <w:rsid w:val="001B38EF"/>
    <w:rsid w:val="001C0A60"/>
    <w:rsid w:val="001C7025"/>
    <w:rsid w:val="001D6CD6"/>
    <w:rsid w:val="001E0FD7"/>
    <w:rsid w:val="001F0639"/>
    <w:rsid w:val="00214FE5"/>
    <w:rsid w:val="002155EA"/>
    <w:rsid w:val="00224706"/>
    <w:rsid w:val="002255EA"/>
    <w:rsid w:val="00230005"/>
    <w:rsid w:val="00246BCF"/>
    <w:rsid w:val="002472EE"/>
    <w:rsid w:val="00251DD1"/>
    <w:rsid w:val="00252BE6"/>
    <w:rsid w:val="00253B1C"/>
    <w:rsid w:val="00257381"/>
    <w:rsid w:val="00264CE1"/>
    <w:rsid w:val="00264DCD"/>
    <w:rsid w:val="002725A9"/>
    <w:rsid w:val="002726AE"/>
    <w:rsid w:val="002742A5"/>
    <w:rsid w:val="002805C8"/>
    <w:rsid w:val="0028306F"/>
    <w:rsid w:val="002834C3"/>
    <w:rsid w:val="00285723"/>
    <w:rsid w:val="00293ED5"/>
    <w:rsid w:val="00293F92"/>
    <w:rsid w:val="002A2D03"/>
    <w:rsid w:val="002A32D0"/>
    <w:rsid w:val="002B3332"/>
    <w:rsid w:val="002B4A69"/>
    <w:rsid w:val="002B5B84"/>
    <w:rsid w:val="002C009C"/>
    <w:rsid w:val="002C2DF8"/>
    <w:rsid w:val="002D28B0"/>
    <w:rsid w:val="002D4A67"/>
    <w:rsid w:val="002E304A"/>
    <w:rsid w:val="002F3570"/>
    <w:rsid w:val="002F4C81"/>
    <w:rsid w:val="00316A8F"/>
    <w:rsid w:val="00317071"/>
    <w:rsid w:val="003302AC"/>
    <w:rsid w:val="00340270"/>
    <w:rsid w:val="003617AF"/>
    <w:rsid w:val="00365EBA"/>
    <w:rsid w:val="003744F1"/>
    <w:rsid w:val="00390E80"/>
    <w:rsid w:val="003A08DD"/>
    <w:rsid w:val="003B175B"/>
    <w:rsid w:val="003B42D8"/>
    <w:rsid w:val="003B6434"/>
    <w:rsid w:val="003C39BD"/>
    <w:rsid w:val="003C58D3"/>
    <w:rsid w:val="003E0EF2"/>
    <w:rsid w:val="003E39E4"/>
    <w:rsid w:val="003E68F1"/>
    <w:rsid w:val="003E7118"/>
    <w:rsid w:val="003F1DDC"/>
    <w:rsid w:val="003F437C"/>
    <w:rsid w:val="003F45F1"/>
    <w:rsid w:val="003F4F5C"/>
    <w:rsid w:val="0041792C"/>
    <w:rsid w:val="0042152F"/>
    <w:rsid w:val="004325F4"/>
    <w:rsid w:val="00432FEA"/>
    <w:rsid w:val="00434F36"/>
    <w:rsid w:val="00435E55"/>
    <w:rsid w:val="00436179"/>
    <w:rsid w:val="00442E33"/>
    <w:rsid w:val="004446DF"/>
    <w:rsid w:val="00445682"/>
    <w:rsid w:val="00447F01"/>
    <w:rsid w:val="00454D74"/>
    <w:rsid w:val="004561C0"/>
    <w:rsid w:val="004641BD"/>
    <w:rsid w:val="00464FF0"/>
    <w:rsid w:val="00471F4F"/>
    <w:rsid w:val="00474251"/>
    <w:rsid w:val="00474C87"/>
    <w:rsid w:val="00481458"/>
    <w:rsid w:val="00481C39"/>
    <w:rsid w:val="00482557"/>
    <w:rsid w:val="004B37F4"/>
    <w:rsid w:val="004B73A8"/>
    <w:rsid w:val="004C692C"/>
    <w:rsid w:val="004D619C"/>
    <w:rsid w:val="004E0B0B"/>
    <w:rsid w:val="004E5A7D"/>
    <w:rsid w:val="004F0D11"/>
    <w:rsid w:val="00500C54"/>
    <w:rsid w:val="005034EA"/>
    <w:rsid w:val="0051009B"/>
    <w:rsid w:val="00510329"/>
    <w:rsid w:val="00510913"/>
    <w:rsid w:val="00512C03"/>
    <w:rsid w:val="00517810"/>
    <w:rsid w:val="00537668"/>
    <w:rsid w:val="00544233"/>
    <w:rsid w:val="00570426"/>
    <w:rsid w:val="005746BA"/>
    <w:rsid w:val="00574E37"/>
    <w:rsid w:val="00577451"/>
    <w:rsid w:val="005903EB"/>
    <w:rsid w:val="005920A5"/>
    <w:rsid w:val="00594ACB"/>
    <w:rsid w:val="0059759E"/>
    <w:rsid w:val="005A2810"/>
    <w:rsid w:val="005A316B"/>
    <w:rsid w:val="005A5422"/>
    <w:rsid w:val="005B2F57"/>
    <w:rsid w:val="005B5332"/>
    <w:rsid w:val="005B55DA"/>
    <w:rsid w:val="005B7402"/>
    <w:rsid w:val="005C0F8B"/>
    <w:rsid w:val="005C52B9"/>
    <w:rsid w:val="005D14CD"/>
    <w:rsid w:val="005D7786"/>
    <w:rsid w:val="005E400C"/>
    <w:rsid w:val="005F03E2"/>
    <w:rsid w:val="005F2B86"/>
    <w:rsid w:val="005F7156"/>
    <w:rsid w:val="00606F57"/>
    <w:rsid w:val="006161B7"/>
    <w:rsid w:val="00636DB3"/>
    <w:rsid w:val="00637333"/>
    <w:rsid w:val="0063797B"/>
    <w:rsid w:val="00637CC8"/>
    <w:rsid w:val="006501A4"/>
    <w:rsid w:val="00653516"/>
    <w:rsid w:val="0065433E"/>
    <w:rsid w:val="00656781"/>
    <w:rsid w:val="00656935"/>
    <w:rsid w:val="00661D18"/>
    <w:rsid w:val="006624CD"/>
    <w:rsid w:val="00664D92"/>
    <w:rsid w:val="00665521"/>
    <w:rsid w:val="006659F2"/>
    <w:rsid w:val="00670924"/>
    <w:rsid w:val="0067647D"/>
    <w:rsid w:val="00691750"/>
    <w:rsid w:val="006A7FD6"/>
    <w:rsid w:val="006C202A"/>
    <w:rsid w:val="006C3847"/>
    <w:rsid w:val="006C72EB"/>
    <w:rsid w:val="006D45E8"/>
    <w:rsid w:val="006E3B1E"/>
    <w:rsid w:val="006E63A4"/>
    <w:rsid w:val="006E659D"/>
    <w:rsid w:val="006E68D0"/>
    <w:rsid w:val="006F1F68"/>
    <w:rsid w:val="006F6A0F"/>
    <w:rsid w:val="007104AF"/>
    <w:rsid w:val="00720F2B"/>
    <w:rsid w:val="0072136B"/>
    <w:rsid w:val="00721E50"/>
    <w:rsid w:val="00723B95"/>
    <w:rsid w:val="00724FB2"/>
    <w:rsid w:val="00725E73"/>
    <w:rsid w:val="0074343E"/>
    <w:rsid w:val="007510BE"/>
    <w:rsid w:val="00757E6C"/>
    <w:rsid w:val="00760569"/>
    <w:rsid w:val="007647B8"/>
    <w:rsid w:val="0076599A"/>
    <w:rsid w:val="00775CB9"/>
    <w:rsid w:val="00776E8A"/>
    <w:rsid w:val="007810B5"/>
    <w:rsid w:val="007927D6"/>
    <w:rsid w:val="00795267"/>
    <w:rsid w:val="007973F0"/>
    <w:rsid w:val="007A791B"/>
    <w:rsid w:val="007B0C14"/>
    <w:rsid w:val="007B0EDD"/>
    <w:rsid w:val="007B1B2D"/>
    <w:rsid w:val="007B568A"/>
    <w:rsid w:val="007C053B"/>
    <w:rsid w:val="007C0CFB"/>
    <w:rsid w:val="007D2422"/>
    <w:rsid w:val="007D5CC5"/>
    <w:rsid w:val="007E252D"/>
    <w:rsid w:val="007F2E27"/>
    <w:rsid w:val="007F6C6E"/>
    <w:rsid w:val="007F721A"/>
    <w:rsid w:val="0080277F"/>
    <w:rsid w:val="00825CAE"/>
    <w:rsid w:val="008376A5"/>
    <w:rsid w:val="00861D3D"/>
    <w:rsid w:val="008720FC"/>
    <w:rsid w:val="0088237F"/>
    <w:rsid w:val="00887120"/>
    <w:rsid w:val="00893816"/>
    <w:rsid w:val="008A0D2F"/>
    <w:rsid w:val="008A30D5"/>
    <w:rsid w:val="008B0E60"/>
    <w:rsid w:val="008B109C"/>
    <w:rsid w:val="008B2DB3"/>
    <w:rsid w:val="008B325C"/>
    <w:rsid w:val="008C19A1"/>
    <w:rsid w:val="008C6EE5"/>
    <w:rsid w:val="008E7012"/>
    <w:rsid w:val="008E73F2"/>
    <w:rsid w:val="008F5D44"/>
    <w:rsid w:val="008F61CA"/>
    <w:rsid w:val="008F773D"/>
    <w:rsid w:val="00911D81"/>
    <w:rsid w:val="009148F0"/>
    <w:rsid w:val="00922A5F"/>
    <w:rsid w:val="00942615"/>
    <w:rsid w:val="009429B0"/>
    <w:rsid w:val="0094469E"/>
    <w:rsid w:val="00953404"/>
    <w:rsid w:val="00957F86"/>
    <w:rsid w:val="00962B9E"/>
    <w:rsid w:val="009659E8"/>
    <w:rsid w:val="00973566"/>
    <w:rsid w:val="00977B09"/>
    <w:rsid w:val="009B75D4"/>
    <w:rsid w:val="009B772B"/>
    <w:rsid w:val="009C0D32"/>
    <w:rsid w:val="009C3149"/>
    <w:rsid w:val="009C73FB"/>
    <w:rsid w:val="009C7EB4"/>
    <w:rsid w:val="009D0E8D"/>
    <w:rsid w:val="009D44CD"/>
    <w:rsid w:val="009D542D"/>
    <w:rsid w:val="009D7A0A"/>
    <w:rsid w:val="009E5697"/>
    <w:rsid w:val="009F5500"/>
    <w:rsid w:val="00A04721"/>
    <w:rsid w:val="00A12F39"/>
    <w:rsid w:val="00A253A4"/>
    <w:rsid w:val="00A27799"/>
    <w:rsid w:val="00A27D95"/>
    <w:rsid w:val="00A3179F"/>
    <w:rsid w:val="00A32EAA"/>
    <w:rsid w:val="00A35A27"/>
    <w:rsid w:val="00A361BF"/>
    <w:rsid w:val="00A406A8"/>
    <w:rsid w:val="00A44223"/>
    <w:rsid w:val="00A44A82"/>
    <w:rsid w:val="00A50EA5"/>
    <w:rsid w:val="00A510F4"/>
    <w:rsid w:val="00A51149"/>
    <w:rsid w:val="00A61955"/>
    <w:rsid w:val="00A63C56"/>
    <w:rsid w:val="00A6428B"/>
    <w:rsid w:val="00A80096"/>
    <w:rsid w:val="00A8020F"/>
    <w:rsid w:val="00A83F4D"/>
    <w:rsid w:val="00A960B2"/>
    <w:rsid w:val="00AC487F"/>
    <w:rsid w:val="00AC57F8"/>
    <w:rsid w:val="00AC5D0F"/>
    <w:rsid w:val="00AD2DF0"/>
    <w:rsid w:val="00AE096D"/>
    <w:rsid w:val="00AE2457"/>
    <w:rsid w:val="00AE51FE"/>
    <w:rsid w:val="00AF0317"/>
    <w:rsid w:val="00AF03B3"/>
    <w:rsid w:val="00AF0D8E"/>
    <w:rsid w:val="00AF59F3"/>
    <w:rsid w:val="00AF7DE3"/>
    <w:rsid w:val="00B0786A"/>
    <w:rsid w:val="00B1339D"/>
    <w:rsid w:val="00B133EE"/>
    <w:rsid w:val="00B21DB2"/>
    <w:rsid w:val="00B27433"/>
    <w:rsid w:val="00B43B05"/>
    <w:rsid w:val="00B43FEB"/>
    <w:rsid w:val="00B5258C"/>
    <w:rsid w:val="00B5460F"/>
    <w:rsid w:val="00B60C59"/>
    <w:rsid w:val="00B722AA"/>
    <w:rsid w:val="00B80016"/>
    <w:rsid w:val="00B83C13"/>
    <w:rsid w:val="00B86760"/>
    <w:rsid w:val="00B960E5"/>
    <w:rsid w:val="00B96D44"/>
    <w:rsid w:val="00BA067A"/>
    <w:rsid w:val="00BA1092"/>
    <w:rsid w:val="00BB35B2"/>
    <w:rsid w:val="00BB5345"/>
    <w:rsid w:val="00BC4E4A"/>
    <w:rsid w:val="00BE2E62"/>
    <w:rsid w:val="00BE69DF"/>
    <w:rsid w:val="00C027AC"/>
    <w:rsid w:val="00C15528"/>
    <w:rsid w:val="00C200AF"/>
    <w:rsid w:val="00C26471"/>
    <w:rsid w:val="00C34DEF"/>
    <w:rsid w:val="00C42F4F"/>
    <w:rsid w:val="00C43CA4"/>
    <w:rsid w:val="00C55F1C"/>
    <w:rsid w:val="00C73E5B"/>
    <w:rsid w:val="00C74ACA"/>
    <w:rsid w:val="00C82890"/>
    <w:rsid w:val="00C94F78"/>
    <w:rsid w:val="00CA1EED"/>
    <w:rsid w:val="00CA7787"/>
    <w:rsid w:val="00CB225A"/>
    <w:rsid w:val="00CB6AF0"/>
    <w:rsid w:val="00CB7A0F"/>
    <w:rsid w:val="00CC0040"/>
    <w:rsid w:val="00CC3021"/>
    <w:rsid w:val="00CC4B91"/>
    <w:rsid w:val="00CC7164"/>
    <w:rsid w:val="00CD0186"/>
    <w:rsid w:val="00CE2893"/>
    <w:rsid w:val="00CE5B05"/>
    <w:rsid w:val="00D04304"/>
    <w:rsid w:val="00D0610B"/>
    <w:rsid w:val="00D1147E"/>
    <w:rsid w:val="00D11ADA"/>
    <w:rsid w:val="00D13032"/>
    <w:rsid w:val="00D14A6C"/>
    <w:rsid w:val="00D15C48"/>
    <w:rsid w:val="00D16496"/>
    <w:rsid w:val="00D17160"/>
    <w:rsid w:val="00D236C6"/>
    <w:rsid w:val="00D27B94"/>
    <w:rsid w:val="00D30D88"/>
    <w:rsid w:val="00D31844"/>
    <w:rsid w:val="00D32C68"/>
    <w:rsid w:val="00D34B84"/>
    <w:rsid w:val="00D51DD2"/>
    <w:rsid w:val="00D5372E"/>
    <w:rsid w:val="00D53863"/>
    <w:rsid w:val="00D54BD1"/>
    <w:rsid w:val="00D63134"/>
    <w:rsid w:val="00D707A3"/>
    <w:rsid w:val="00D87E89"/>
    <w:rsid w:val="00DA10B8"/>
    <w:rsid w:val="00DA7DE9"/>
    <w:rsid w:val="00DC3544"/>
    <w:rsid w:val="00DC5165"/>
    <w:rsid w:val="00DD2781"/>
    <w:rsid w:val="00DE3485"/>
    <w:rsid w:val="00DF30CC"/>
    <w:rsid w:val="00DF5B6E"/>
    <w:rsid w:val="00E031B8"/>
    <w:rsid w:val="00E04D3E"/>
    <w:rsid w:val="00E1419D"/>
    <w:rsid w:val="00E25B4D"/>
    <w:rsid w:val="00E26C1D"/>
    <w:rsid w:val="00E35641"/>
    <w:rsid w:val="00E4304C"/>
    <w:rsid w:val="00E4356F"/>
    <w:rsid w:val="00E44754"/>
    <w:rsid w:val="00E55F79"/>
    <w:rsid w:val="00E74DA9"/>
    <w:rsid w:val="00E835F3"/>
    <w:rsid w:val="00E8711A"/>
    <w:rsid w:val="00E91174"/>
    <w:rsid w:val="00E92B60"/>
    <w:rsid w:val="00E94090"/>
    <w:rsid w:val="00E958C8"/>
    <w:rsid w:val="00EA02FA"/>
    <w:rsid w:val="00EA4AED"/>
    <w:rsid w:val="00EB5DB8"/>
    <w:rsid w:val="00ED40A7"/>
    <w:rsid w:val="00EE1147"/>
    <w:rsid w:val="00EE74C9"/>
    <w:rsid w:val="00EF2117"/>
    <w:rsid w:val="00EF364A"/>
    <w:rsid w:val="00F00460"/>
    <w:rsid w:val="00F06599"/>
    <w:rsid w:val="00F110FB"/>
    <w:rsid w:val="00F1696B"/>
    <w:rsid w:val="00F16B69"/>
    <w:rsid w:val="00F2608F"/>
    <w:rsid w:val="00F318A8"/>
    <w:rsid w:val="00F42E6B"/>
    <w:rsid w:val="00F473D0"/>
    <w:rsid w:val="00F60776"/>
    <w:rsid w:val="00F63829"/>
    <w:rsid w:val="00F81DBE"/>
    <w:rsid w:val="00F94936"/>
    <w:rsid w:val="00F95B83"/>
    <w:rsid w:val="00FA7240"/>
    <w:rsid w:val="00FB164C"/>
    <w:rsid w:val="00FB5A36"/>
    <w:rsid w:val="00FC0545"/>
    <w:rsid w:val="00FD1A6B"/>
    <w:rsid w:val="00FE572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1174"/>
  </w:style>
  <w:style w:type="character" w:styleId="Hyperlink">
    <w:name w:val="Hyperlink"/>
    <w:basedOn w:val="DefaultParagraphFont"/>
    <w:uiPriority w:val="99"/>
    <w:unhideWhenUsed/>
    <w:rsid w:val="00E911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1174"/>
  </w:style>
  <w:style w:type="character" w:styleId="Hyperlink">
    <w:name w:val="Hyperlink"/>
    <w:basedOn w:val="DefaultParagraphFont"/>
    <w:uiPriority w:val="99"/>
    <w:unhideWhenUsed/>
    <w:rsid w:val="00E911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arit.rossi@pathstomath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3567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metj</dc:creator>
  <cp:lastModifiedBy>metj</cp:lastModifiedBy>
  <cp:revision>2</cp:revision>
  <cp:lastPrinted>2013-06-09T06:49:00Z</cp:lastPrinted>
  <dcterms:created xsi:type="dcterms:W3CDTF">2013-08-29T07:18:00Z</dcterms:created>
  <dcterms:modified xsi:type="dcterms:W3CDTF">2013-08-29T07:18:00Z</dcterms:modified>
</cp:coreProperties>
</file>