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D72" w:rsidRPr="002B4C34" w:rsidRDefault="00730D72" w:rsidP="00836D20">
      <w:pPr>
        <w:spacing w:line="276" w:lineRule="auto"/>
        <w:rPr>
          <w:b/>
          <w:u w:val="single"/>
        </w:rPr>
      </w:pPr>
      <w:r w:rsidRPr="002B4C34">
        <w:rPr>
          <w:b/>
          <w:u w:val="single"/>
        </w:rPr>
        <w:t>Tematické oblasti</w:t>
      </w:r>
      <w:r>
        <w:rPr>
          <w:b/>
          <w:u w:val="single"/>
        </w:rPr>
        <w:t>:</w:t>
      </w:r>
    </w:p>
    <w:p w:rsidR="00730D72" w:rsidRPr="002B4C34" w:rsidRDefault="00730D72" w:rsidP="00836D20">
      <w:pPr>
        <w:pStyle w:val="ListParagraph"/>
        <w:numPr>
          <w:ilvl w:val="0"/>
          <w:numId w:val="1"/>
        </w:numPr>
        <w:spacing w:after="120"/>
        <w:contextualSpacing w:val="0"/>
        <w:rPr>
          <w:rFonts w:ascii="Times New Roman" w:hAnsi="Times New Roman"/>
          <w:b/>
          <w:sz w:val="24"/>
          <w:szCs w:val="24"/>
        </w:rPr>
      </w:pPr>
      <w:r w:rsidRPr="002B4C34">
        <w:rPr>
          <w:rFonts w:ascii="Times New Roman" w:hAnsi="Times New Roman"/>
          <w:b/>
          <w:sz w:val="24"/>
          <w:szCs w:val="24"/>
        </w:rPr>
        <w:t>Personální podpora</w:t>
      </w:r>
    </w:p>
    <w:p w:rsidR="00730D72" w:rsidRPr="002B4C34" w:rsidRDefault="00730D72" w:rsidP="00836D20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2B4C34">
        <w:rPr>
          <w:rFonts w:ascii="Times New Roman" w:hAnsi="Times New Roman"/>
          <w:sz w:val="24"/>
          <w:szCs w:val="24"/>
        </w:rPr>
        <w:t>Chůva – personální podpora MŠ</w:t>
      </w:r>
    </w:p>
    <w:p w:rsidR="00730D72" w:rsidRPr="002B4C34" w:rsidRDefault="00730D72" w:rsidP="00836D20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2B4C34">
        <w:rPr>
          <w:rFonts w:ascii="Times New Roman" w:hAnsi="Times New Roman"/>
          <w:sz w:val="24"/>
          <w:szCs w:val="24"/>
        </w:rPr>
        <w:t>Školní asistent – personální podpora MŠ a ZŠ</w:t>
      </w:r>
    </w:p>
    <w:p w:rsidR="00730D72" w:rsidRPr="002B4C34" w:rsidRDefault="00730D72" w:rsidP="00836D20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2B4C34">
        <w:rPr>
          <w:rFonts w:ascii="Times New Roman" w:hAnsi="Times New Roman"/>
          <w:sz w:val="24"/>
          <w:szCs w:val="24"/>
        </w:rPr>
        <w:t>Školní speciální pedagog – personální podpora MŠ a ZŠ</w:t>
      </w:r>
    </w:p>
    <w:p w:rsidR="00730D72" w:rsidRPr="002B4C34" w:rsidRDefault="00730D72" w:rsidP="00836D20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2B4C34">
        <w:rPr>
          <w:rFonts w:ascii="Times New Roman" w:hAnsi="Times New Roman"/>
          <w:sz w:val="24"/>
          <w:szCs w:val="24"/>
        </w:rPr>
        <w:t>Školní psycholog – personální podpora MŠ a ZŠ</w:t>
      </w:r>
    </w:p>
    <w:p w:rsidR="00730D72" w:rsidRDefault="00730D72" w:rsidP="00836D20">
      <w:pPr>
        <w:pStyle w:val="ListParagraph"/>
        <w:numPr>
          <w:ilvl w:val="1"/>
          <w:numId w:val="2"/>
        </w:numPr>
        <w:spacing w:after="120"/>
        <w:contextualSpacing w:val="0"/>
        <w:rPr>
          <w:rFonts w:ascii="Times New Roman" w:hAnsi="Times New Roman"/>
          <w:sz w:val="24"/>
          <w:szCs w:val="24"/>
        </w:rPr>
      </w:pPr>
      <w:r w:rsidRPr="002B4C34">
        <w:rPr>
          <w:rFonts w:ascii="Times New Roman" w:hAnsi="Times New Roman"/>
          <w:sz w:val="24"/>
          <w:szCs w:val="24"/>
        </w:rPr>
        <w:t>Sociální pedagog – personální podpora MŠ a ZŠ</w:t>
      </w:r>
    </w:p>
    <w:p w:rsidR="00730D72" w:rsidRPr="002B4C34" w:rsidRDefault="00730D72" w:rsidP="00836D20">
      <w:pPr>
        <w:pStyle w:val="ListParagraph"/>
        <w:spacing w:after="120"/>
        <w:ind w:left="792"/>
        <w:contextualSpacing w:val="0"/>
        <w:rPr>
          <w:rFonts w:ascii="Times New Roman" w:hAnsi="Times New Roman"/>
          <w:sz w:val="24"/>
          <w:szCs w:val="24"/>
        </w:rPr>
      </w:pPr>
    </w:p>
    <w:p w:rsidR="00730D72" w:rsidRPr="002B4C34" w:rsidRDefault="00730D72" w:rsidP="00836D20">
      <w:pPr>
        <w:pStyle w:val="ListParagraph"/>
        <w:numPr>
          <w:ilvl w:val="0"/>
          <w:numId w:val="1"/>
        </w:numPr>
        <w:spacing w:after="120"/>
        <w:rPr>
          <w:rFonts w:ascii="Times New Roman" w:hAnsi="Times New Roman"/>
          <w:b/>
          <w:sz w:val="24"/>
          <w:szCs w:val="24"/>
        </w:rPr>
      </w:pPr>
      <w:r w:rsidRPr="002B4C34">
        <w:rPr>
          <w:rFonts w:ascii="Times New Roman" w:hAnsi="Times New Roman"/>
          <w:b/>
          <w:sz w:val="24"/>
          <w:szCs w:val="24"/>
        </w:rPr>
        <w:t>Osobnostně sociální a profesní rozvoj pedagogů MŠ</w:t>
      </w:r>
    </w:p>
    <w:p w:rsidR="00730D72" w:rsidRPr="002B4C34" w:rsidRDefault="00730D72" w:rsidP="00836D20">
      <w:pPr>
        <w:pStyle w:val="ListParagraph"/>
        <w:numPr>
          <w:ilvl w:val="1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2B4C34">
        <w:rPr>
          <w:rFonts w:ascii="Times New Roman" w:hAnsi="Times New Roman"/>
          <w:sz w:val="24"/>
          <w:szCs w:val="24"/>
        </w:rPr>
        <w:t>Podpora kvality práce ředitele MŠ – koučování</w:t>
      </w:r>
    </w:p>
    <w:p w:rsidR="00730D72" w:rsidRPr="002B4C34" w:rsidRDefault="00730D72" w:rsidP="00836D20">
      <w:pPr>
        <w:pStyle w:val="ListParagraph"/>
        <w:numPr>
          <w:ilvl w:val="1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2B4C34">
        <w:rPr>
          <w:rFonts w:ascii="Times New Roman" w:hAnsi="Times New Roman"/>
          <w:sz w:val="24"/>
          <w:szCs w:val="24"/>
        </w:rPr>
        <w:t>Osobnostně sociální rozvoj předškolních pedagogů MŠ – individuální</w:t>
      </w:r>
    </w:p>
    <w:p w:rsidR="00730D72" w:rsidRPr="002B4C34" w:rsidRDefault="00730D72" w:rsidP="00836D20">
      <w:pPr>
        <w:pStyle w:val="ListParagraph"/>
        <w:numPr>
          <w:ilvl w:val="1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2B4C34">
        <w:rPr>
          <w:rFonts w:ascii="Times New Roman" w:hAnsi="Times New Roman"/>
          <w:sz w:val="24"/>
          <w:szCs w:val="24"/>
        </w:rPr>
        <w:t>Osobnostně sociální rozvoj předškolních pedagogů MŠ – týmový</w:t>
      </w:r>
    </w:p>
    <w:p w:rsidR="00730D72" w:rsidRPr="002B4C34" w:rsidRDefault="00730D72" w:rsidP="00836D20">
      <w:pPr>
        <w:pStyle w:val="ListParagraph"/>
        <w:numPr>
          <w:ilvl w:val="1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2B4C34">
        <w:rPr>
          <w:rFonts w:ascii="Times New Roman" w:hAnsi="Times New Roman"/>
          <w:sz w:val="24"/>
          <w:szCs w:val="24"/>
        </w:rPr>
        <w:t>Profesní rozvoj předškolních pedagogů prostřednictvím supervize</w:t>
      </w:r>
    </w:p>
    <w:p w:rsidR="00730D72" w:rsidRPr="002B4C34" w:rsidRDefault="00730D72" w:rsidP="00836D20">
      <w:pPr>
        <w:pStyle w:val="ListParagraph"/>
        <w:numPr>
          <w:ilvl w:val="1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2B4C34">
        <w:rPr>
          <w:rFonts w:ascii="Times New Roman" w:hAnsi="Times New Roman"/>
          <w:sz w:val="24"/>
          <w:szCs w:val="24"/>
        </w:rPr>
        <w:t>Sdílení zkušeností předškolních pedagogů z různých MŠ prostřednictvím vzájemných návštěv</w:t>
      </w:r>
    </w:p>
    <w:p w:rsidR="00730D72" w:rsidRDefault="00730D72" w:rsidP="00836D20">
      <w:pPr>
        <w:pStyle w:val="ListParagraph"/>
        <w:numPr>
          <w:ilvl w:val="1"/>
          <w:numId w:val="1"/>
        </w:numPr>
        <w:spacing w:after="120"/>
        <w:contextualSpacing w:val="0"/>
        <w:rPr>
          <w:rFonts w:ascii="Times New Roman" w:hAnsi="Times New Roman"/>
          <w:sz w:val="24"/>
          <w:szCs w:val="24"/>
        </w:rPr>
      </w:pPr>
      <w:r w:rsidRPr="002B4C34">
        <w:rPr>
          <w:rFonts w:ascii="Times New Roman" w:hAnsi="Times New Roman"/>
          <w:sz w:val="24"/>
          <w:szCs w:val="24"/>
        </w:rPr>
        <w:t>Specifika práce pedagoga s dvouletými dětmi v</w:t>
      </w:r>
      <w:r>
        <w:rPr>
          <w:rFonts w:ascii="Times New Roman" w:hAnsi="Times New Roman"/>
          <w:sz w:val="24"/>
          <w:szCs w:val="24"/>
        </w:rPr>
        <w:t> </w:t>
      </w:r>
      <w:r w:rsidRPr="002B4C34">
        <w:rPr>
          <w:rFonts w:ascii="Times New Roman" w:hAnsi="Times New Roman"/>
          <w:sz w:val="24"/>
          <w:szCs w:val="24"/>
        </w:rPr>
        <w:t>MŠ</w:t>
      </w:r>
    </w:p>
    <w:p w:rsidR="00730D72" w:rsidRPr="002B4C34" w:rsidRDefault="00730D72" w:rsidP="00836D20">
      <w:pPr>
        <w:pStyle w:val="ListParagraph"/>
        <w:spacing w:after="120"/>
        <w:ind w:left="792"/>
        <w:contextualSpacing w:val="0"/>
        <w:rPr>
          <w:rFonts w:ascii="Times New Roman" w:hAnsi="Times New Roman"/>
          <w:sz w:val="24"/>
          <w:szCs w:val="24"/>
        </w:rPr>
      </w:pPr>
    </w:p>
    <w:p w:rsidR="00730D72" w:rsidRPr="002B4C34" w:rsidRDefault="00730D72" w:rsidP="00836D20">
      <w:pPr>
        <w:pStyle w:val="ListParagraph"/>
        <w:numPr>
          <w:ilvl w:val="0"/>
          <w:numId w:val="1"/>
        </w:numPr>
        <w:spacing w:after="120"/>
        <w:contextualSpacing w:val="0"/>
        <w:rPr>
          <w:rFonts w:ascii="Times New Roman" w:hAnsi="Times New Roman"/>
          <w:b/>
          <w:sz w:val="24"/>
          <w:szCs w:val="24"/>
        </w:rPr>
      </w:pPr>
      <w:r w:rsidRPr="002B4C34">
        <w:rPr>
          <w:rFonts w:ascii="Times New Roman" w:hAnsi="Times New Roman"/>
          <w:b/>
          <w:sz w:val="24"/>
          <w:szCs w:val="24"/>
        </w:rPr>
        <w:t>Usnadňování přechodu dětí z MŠ do ZŠ</w:t>
      </w:r>
      <w:bookmarkStart w:id="0" w:name="_GoBack"/>
      <w:bookmarkEnd w:id="0"/>
    </w:p>
    <w:p w:rsidR="00730D72" w:rsidRPr="002B4C34" w:rsidRDefault="00730D72" w:rsidP="00836D20">
      <w:pPr>
        <w:pStyle w:val="ListParagraph"/>
        <w:numPr>
          <w:ilvl w:val="1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2B4C34">
        <w:rPr>
          <w:rFonts w:ascii="Times New Roman" w:hAnsi="Times New Roman"/>
          <w:sz w:val="24"/>
          <w:szCs w:val="24"/>
        </w:rPr>
        <w:t>Prevence logopedických vad a problémů komunikačních schopností u dětí v MŠ</w:t>
      </w:r>
    </w:p>
    <w:p w:rsidR="00730D72" w:rsidRPr="002B4C34" w:rsidRDefault="00730D72" w:rsidP="00836D20">
      <w:pPr>
        <w:pStyle w:val="ListParagraph"/>
        <w:numPr>
          <w:ilvl w:val="1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2B4C34">
        <w:rPr>
          <w:rFonts w:ascii="Times New Roman" w:hAnsi="Times New Roman"/>
          <w:sz w:val="24"/>
          <w:szCs w:val="24"/>
        </w:rPr>
        <w:t>Individualizace vzdělávání v MŠ</w:t>
      </w:r>
    </w:p>
    <w:p w:rsidR="00730D72" w:rsidRDefault="00730D72" w:rsidP="00836D20">
      <w:pPr>
        <w:pStyle w:val="ListParagraph"/>
        <w:numPr>
          <w:ilvl w:val="1"/>
          <w:numId w:val="1"/>
        </w:numPr>
        <w:spacing w:after="120"/>
        <w:contextualSpacing w:val="0"/>
        <w:rPr>
          <w:rFonts w:ascii="Times New Roman" w:hAnsi="Times New Roman"/>
          <w:sz w:val="24"/>
          <w:szCs w:val="24"/>
        </w:rPr>
      </w:pPr>
      <w:r w:rsidRPr="002B4C34">
        <w:rPr>
          <w:rFonts w:ascii="Times New Roman" w:hAnsi="Times New Roman"/>
          <w:sz w:val="24"/>
          <w:szCs w:val="24"/>
        </w:rPr>
        <w:t>Odborně zaměřená tematická setkávání a spolupráce s rodiči dětí v</w:t>
      </w:r>
      <w:r>
        <w:rPr>
          <w:rFonts w:ascii="Times New Roman" w:hAnsi="Times New Roman"/>
          <w:sz w:val="24"/>
          <w:szCs w:val="24"/>
        </w:rPr>
        <w:t> </w:t>
      </w:r>
      <w:r w:rsidRPr="002B4C34">
        <w:rPr>
          <w:rFonts w:ascii="Times New Roman" w:hAnsi="Times New Roman"/>
          <w:sz w:val="24"/>
          <w:szCs w:val="24"/>
        </w:rPr>
        <w:t>MŠ</w:t>
      </w:r>
    </w:p>
    <w:p w:rsidR="00730D72" w:rsidRPr="002B4C34" w:rsidRDefault="00730D72" w:rsidP="00836D20">
      <w:pPr>
        <w:pStyle w:val="ListParagraph"/>
        <w:spacing w:after="120"/>
        <w:ind w:left="792"/>
        <w:contextualSpacing w:val="0"/>
        <w:rPr>
          <w:rFonts w:ascii="Times New Roman" w:hAnsi="Times New Roman"/>
          <w:sz w:val="24"/>
          <w:szCs w:val="24"/>
        </w:rPr>
      </w:pPr>
    </w:p>
    <w:p w:rsidR="00730D72" w:rsidRPr="002B4C34" w:rsidRDefault="00730D72" w:rsidP="00836D20">
      <w:pPr>
        <w:pStyle w:val="ListParagraph"/>
        <w:numPr>
          <w:ilvl w:val="0"/>
          <w:numId w:val="1"/>
        </w:numPr>
        <w:spacing w:after="120"/>
        <w:contextualSpacing w:val="0"/>
        <w:rPr>
          <w:rFonts w:ascii="Times New Roman" w:hAnsi="Times New Roman"/>
          <w:b/>
          <w:sz w:val="24"/>
          <w:szCs w:val="24"/>
        </w:rPr>
      </w:pPr>
      <w:r w:rsidRPr="002B4C34">
        <w:rPr>
          <w:rFonts w:ascii="Times New Roman" w:hAnsi="Times New Roman"/>
          <w:b/>
          <w:sz w:val="24"/>
          <w:szCs w:val="24"/>
        </w:rPr>
        <w:t>Osobnostně sociální a profesní rozvoj pedagogů ZŠ</w:t>
      </w:r>
    </w:p>
    <w:p w:rsidR="00730D72" w:rsidRPr="002B4C34" w:rsidRDefault="00730D72" w:rsidP="00836D20">
      <w:pPr>
        <w:pStyle w:val="Default"/>
        <w:numPr>
          <w:ilvl w:val="1"/>
          <w:numId w:val="1"/>
        </w:numPr>
        <w:adjustRightInd w:val="0"/>
        <w:spacing w:line="276" w:lineRule="auto"/>
        <w:ind w:left="851" w:hanging="491"/>
        <w:contextualSpacing/>
        <w:rPr>
          <w:rFonts w:ascii="Times New Roman" w:hAnsi="Times New Roman"/>
          <w:color w:val="auto"/>
        </w:rPr>
      </w:pPr>
      <w:r w:rsidRPr="002B4C34">
        <w:rPr>
          <w:rFonts w:ascii="Times New Roman" w:hAnsi="Times New Roman"/>
          <w:color w:val="auto"/>
        </w:rPr>
        <w:t>CLIL ve výuce na ZŠ</w:t>
      </w:r>
    </w:p>
    <w:p w:rsidR="00730D72" w:rsidRPr="002B4C34" w:rsidRDefault="00730D72" w:rsidP="00836D20">
      <w:pPr>
        <w:pStyle w:val="Default"/>
        <w:numPr>
          <w:ilvl w:val="1"/>
          <w:numId w:val="1"/>
        </w:numPr>
        <w:adjustRightInd w:val="0"/>
        <w:spacing w:line="276" w:lineRule="auto"/>
        <w:ind w:left="851" w:hanging="491"/>
        <w:contextualSpacing/>
        <w:rPr>
          <w:rFonts w:ascii="Times New Roman" w:hAnsi="Times New Roman"/>
          <w:color w:val="auto"/>
        </w:rPr>
      </w:pPr>
      <w:r w:rsidRPr="002B4C34">
        <w:rPr>
          <w:rFonts w:ascii="Times New Roman" w:hAnsi="Times New Roman"/>
          <w:color w:val="auto"/>
        </w:rPr>
        <w:t>Vzdělávání pedagogických pracovníků ZŠ (i zaměřené na inkluzi) – DVPP v rozsahu 20 hodin</w:t>
      </w:r>
    </w:p>
    <w:p w:rsidR="00730D72" w:rsidRPr="002B4C34" w:rsidRDefault="00730D72" w:rsidP="00836D20">
      <w:pPr>
        <w:pStyle w:val="ListParagraph"/>
        <w:numPr>
          <w:ilvl w:val="1"/>
          <w:numId w:val="1"/>
        </w:numPr>
        <w:spacing w:after="0"/>
        <w:ind w:left="851" w:hanging="491"/>
        <w:rPr>
          <w:rFonts w:ascii="Times New Roman" w:hAnsi="Times New Roman"/>
          <w:sz w:val="24"/>
          <w:szCs w:val="24"/>
        </w:rPr>
      </w:pPr>
      <w:r w:rsidRPr="002B4C34">
        <w:rPr>
          <w:rFonts w:ascii="Times New Roman" w:hAnsi="Times New Roman"/>
          <w:sz w:val="24"/>
          <w:szCs w:val="24"/>
        </w:rPr>
        <w:t xml:space="preserve">Vzdělávání pedagogických pracovníků ZŠ – DVPP v rozsahu 40 hodin </w:t>
      </w:r>
    </w:p>
    <w:p w:rsidR="00730D72" w:rsidRPr="002B4C34" w:rsidRDefault="00730D72" w:rsidP="00836D20">
      <w:pPr>
        <w:pStyle w:val="ListParagraph"/>
        <w:numPr>
          <w:ilvl w:val="1"/>
          <w:numId w:val="1"/>
        </w:numPr>
        <w:spacing w:after="0"/>
        <w:ind w:left="851" w:hanging="491"/>
        <w:rPr>
          <w:rFonts w:ascii="Times New Roman" w:hAnsi="Times New Roman"/>
          <w:sz w:val="24"/>
          <w:szCs w:val="24"/>
        </w:rPr>
      </w:pPr>
      <w:r w:rsidRPr="002B4C34">
        <w:rPr>
          <w:rFonts w:ascii="Times New Roman" w:hAnsi="Times New Roman"/>
          <w:sz w:val="24"/>
          <w:szCs w:val="24"/>
        </w:rPr>
        <w:t>Vzdělávání pedagogických pracovníků ZŠ zaměřené na inkluzi – DVPP v rozsahu 40 hodin</w:t>
      </w:r>
    </w:p>
    <w:p w:rsidR="00730D72" w:rsidRPr="002B4C34" w:rsidRDefault="00730D72" w:rsidP="00836D20">
      <w:pPr>
        <w:pStyle w:val="ListParagraph"/>
        <w:numPr>
          <w:ilvl w:val="1"/>
          <w:numId w:val="1"/>
        </w:numPr>
        <w:spacing w:after="0"/>
        <w:ind w:left="851" w:hanging="491"/>
        <w:rPr>
          <w:rFonts w:ascii="Times New Roman" w:hAnsi="Times New Roman"/>
          <w:sz w:val="24"/>
          <w:szCs w:val="24"/>
        </w:rPr>
      </w:pPr>
      <w:r w:rsidRPr="002B4C34">
        <w:rPr>
          <w:rFonts w:ascii="Times New Roman" w:hAnsi="Times New Roman"/>
          <w:sz w:val="24"/>
          <w:szCs w:val="24"/>
        </w:rPr>
        <w:t xml:space="preserve">Vzdělávání pedagogických pracovníků ZŠ – DVPP v rozsahu 60 hodin </w:t>
      </w:r>
    </w:p>
    <w:p w:rsidR="00730D72" w:rsidRPr="002B4C34" w:rsidRDefault="00730D72" w:rsidP="00836D20">
      <w:pPr>
        <w:pStyle w:val="ListParagraph"/>
        <w:numPr>
          <w:ilvl w:val="1"/>
          <w:numId w:val="1"/>
        </w:numPr>
        <w:spacing w:after="0"/>
        <w:ind w:left="851" w:hanging="491"/>
        <w:rPr>
          <w:rFonts w:ascii="Times New Roman" w:hAnsi="Times New Roman"/>
          <w:sz w:val="24"/>
          <w:szCs w:val="24"/>
        </w:rPr>
      </w:pPr>
      <w:r w:rsidRPr="002B4C34">
        <w:rPr>
          <w:rFonts w:ascii="Times New Roman" w:hAnsi="Times New Roman"/>
          <w:sz w:val="24"/>
          <w:szCs w:val="24"/>
        </w:rPr>
        <w:t>Vzdělávání pedagogických pracovníků ZŠ zaměřené na inkluzi – DVPP v rozsahu 60 hodin</w:t>
      </w:r>
    </w:p>
    <w:p w:rsidR="00730D72" w:rsidRPr="002B4C34" w:rsidRDefault="00730D72" w:rsidP="00836D20">
      <w:pPr>
        <w:pStyle w:val="ListParagraph"/>
        <w:numPr>
          <w:ilvl w:val="1"/>
          <w:numId w:val="1"/>
        </w:numPr>
        <w:spacing w:after="0"/>
        <w:ind w:left="851" w:hanging="491"/>
        <w:rPr>
          <w:rFonts w:ascii="Times New Roman" w:hAnsi="Times New Roman"/>
          <w:sz w:val="24"/>
          <w:szCs w:val="24"/>
        </w:rPr>
      </w:pPr>
      <w:r w:rsidRPr="002B4C34">
        <w:rPr>
          <w:rFonts w:ascii="Times New Roman" w:hAnsi="Times New Roman"/>
          <w:sz w:val="24"/>
          <w:szCs w:val="24"/>
        </w:rPr>
        <w:t xml:space="preserve">Vzdělávání pedagogických pracovníků ZŠ – DVPP v rozsahu 80 hodin </w:t>
      </w:r>
    </w:p>
    <w:p w:rsidR="00730D72" w:rsidRPr="002B4C34" w:rsidRDefault="00730D72" w:rsidP="00836D20">
      <w:pPr>
        <w:pStyle w:val="ListParagraph"/>
        <w:numPr>
          <w:ilvl w:val="1"/>
          <w:numId w:val="1"/>
        </w:numPr>
        <w:spacing w:after="0"/>
        <w:ind w:left="851" w:hanging="491"/>
        <w:rPr>
          <w:rFonts w:ascii="Times New Roman" w:hAnsi="Times New Roman"/>
          <w:sz w:val="24"/>
          <w:szCs w:val="24"/>
        </w:rPr>
      </w:pPr>
      <w:r w:rsidRPr="002B4C34">
        <w:rPr>
          <w:rFonts w:ascii="Times New Roman" w:hAnsi="Times New Roman"/>
          <w:sz w:val="24"/>
          <w:szCs w:val="24"/>
        </w:rPr>
        <w:t>Vzdělávání pedagogických pracovníků ZŠ zaměřené na inkluzi – DVPP v rozsahu 80 hodin</w:t>
      </w:r>
    </w:p>
    <w:p w:rsidR="00730D72" w:rsidRPr="002B4C34" w:rsidRDefault="00730D72" w:rsidP="00836D20">
      <w:pPr>
        <w:pStyle w:val="ListParagraph"/>
        <w:numPr>
          <w:ilvl w:val="1"/>
          <w:numId w:val="1"/>
        </w:numPr>
        <w:spacing w:after="0"/>
        <w:ind w:left="851" w:hanging="491"/>
        <w:rPr>
          <w:rFonts w:ascii="Times New Roman" w:hAnsi="Times New Roman"/>
          <w:sz w:val="24"/>
          <w:szCs w:val="24"/>
        </w:rPr>
      </w:pPr>
      <w:r w:rsidRPr="002B4C34">
        <w:rPr>
          <w:rFonts w:ascii="Times New Roman" w:hAnsi="Times New Roman"/>
          <w:sz w:val="24"/>
          <w:szCs w:val="24"/>
        </w:rPr>
        <w:t>Podpora kvality výuky ve třídě prostřednictvím vzájemné spolupráce pedagogů ZŠ – interní mentoring</w:t>
      </w:r>
    </w:p>
    <w:p w:rsidR="00730D72" w:rsidRPr="002B4C34" w:rsidRDefault="00730D72" w:rsidP="00836D20">
      <w:pPr>
        <w:pStyle w:val="ListParagraph"/>
        <w:numPr>
          <w:ilvl w:val="1"/>
          <w:numId w:val="1"/>
        </w:numPr>
        <w:spacing w:after="0"/>
        <w:ind w:left="851" w:hanging="491"/>
        <w:rPr>
          <w:rFonts w:ascii="Times New Roman" w:hAnsi="Times New Roman"/>
          <w:sz w:val="24"/>
          <w:szCs w:val="24"/>
        </w:rPr>
      </w:pPr>
      <w:r w:rsidRPr="002B4C34">
        <w:rPr>
          <w:rFonts w:ascii="Times New Roman" w:hAnsi="Times New Roman"/>
          <w:sz w:val="24"/>
          <w:szCs w:val="24"/>
        </w:rPr>
        <w:t>Podpora kvality výuky ve třídě u pedagogů ZŠ – externí mentoring</w:t>
      </w:r>
    </w:p>
    <w:p w:rsidR="00730D72" w:rsidRPr="002B4C34" w:rsidRDefault="00730D72" w:rsidP="00836D20">
      <w:pPr>
        <w:pStyle w:val="ListParagraph"/>
        <w:numPr>
          <w:ilvl w:val="1"/>
          <w:numId w:val="1"/>
        </w:numPr>
        <w:spacing w:after="0"/>
        <w:ind w:left="851" w:hanging="491"/>
        <w:rPr>
          <w:rFonts w:ascii="Times New Roman" w:hAnsi="Times New Roman"/>
          <w:sz w:val="24"/>
          <w:szCs w:val="24"/>
        </w:rPr>
      </w:pPr>
      <w:r w:rsidRPr="002B4C34">
        <w:rPr>
          <w:rFonts w:ascii="Times New Roman" w:hAnsi="Times New Roman"/>
          <w:sz w:val="24"/>
          <w:szCs w:val="24"/>
        </w:rPr>
        <w:t>Podpora kvality práce ředitele ZŠ – koučování</w:t>
      </w:r>
    </w:p>
    <w:p w:rsidR="00730D72" w:rsidRPr="002B4C34" w:rsidRDefault="00730D72" w:rsidP="00836D20">
      <w:pPr>
        <w:pStyle w:val="ListParagraph"/>
        <w:numPr>
          <w:ilvl w:val="1"/>
          <w:numId w:val="1"/>
        </w:numPr>
        <w:spacing w:after="0"/>
        <w:ind w:left="851" w:hanging="491"/>
        <w:rPr>
          <w:rFonts w:ascii="Times New Roman" w:hAnsi="Times New Roman"/>
          <w:sz w:val="24"/>
          <w:szCs w:val="24"/>
        </w:rPr>
      </w:pPr>
      <w:r w:rsidRPr="002B4C34">
        <w:rPr>
          <w:rFonts w:ascii="Times New Roman" w:hAnsi="Times New Roman"/>
          <w:sz w:val="24"/>
          <w:szCs w:val="24"/>
        </w:rPr>
        <w:t>Vzájemná spolupráce pedagogů ZŠ</w:t>
      </w:r>
    </w:p>
    <w:p w:rsidR="00730D72" w:rsidRPr="002B4C34" w:rsidRDefault="00730D72" w:rsidP="00836D20">
      <w:pPr>
        <w:pStyle w:val="ListParagraph"/>
        <w:numPr>
          <w:ilvl w:val="1"/>
          <w:numId w:val="1"/>
        </w:numPr>
        <w:spacing w:after="0"/>
        <w:ind w:left="851" w:hanging="491"/>
        <w:rPr>
          <w:rFonts w:ascii="Times New Roman" w:hAnsi="Times New Roman"/>
          <w:sz w:val="24"/>
          <w:szCs w:val="24"/>
        </w:rPr>
      </w:pPr>
      <w:r w:rsidRPr="002B4C34">
        <w:rPr>
          <w:rFonts w:ascii="Times New Roman" w:hAnsi="Times New Roman"/>
          <w:sz w:val="24"/>
          <w:szCs w:val="24"/>
        </w:rPr>
        <w:t>Tandemová výuka na ZŠ</w:t>
      </w:r>
    </w:p>
    <w:p w:rsidR="00730D72" w:rsidRPr="002B4C34" w:rsidRDefault="00730D72" w:rsidP="00836D20">
      <w:pPr>
        <w:pStyle w:val="ListParagraph"/>
        <w:numPr>
          <w:ilvl w:val="1"/>
          <w:numId w:val="1"/>
        </w:numPr>
        <w:spacing w:after="0"/>
        <w:ind w:left="851" w:hanging="491"/>
        <w:rPr>
          <w:rFonts w:ascii="Times New Roman" w:hAnsi="Times New Roman"/>
          <w:sz w:val="24"/>
          <w:szCs w:val="24"/>
        </w:rPr>
      </w:pPr>
      <w:r w:rsidRPr="002B4C34">
        <w:rPr>
          <w:rFonts w:ascii="Times New Roman" w:hAnsi="Times New Roman"/>
          <w:sz w:val="24"/>
          <w:szCs w:val="24"/>
        </w:rPr>
        <w:t>Sdílení zkušeností pedagogů z různých ZŠ prostřednictvím vzájemných návštěv</w:t>
      </w:r>
    </w:p>
    <w:p w:rsidR="00730D72" w:rsidRPr="002B4C34" w:rsidRDefault="00730D72" w:rsidP="00836D20">
      <w:pPr>
        <w:pStyle w:val="ListParagraph"/>
        <w:numPr>
          <w:ilvl w:val="1"/>
          <w:numId w:val="1"/>
        </w:numPr>
        <w:spacing w:after="0"/>
        <w:ind w:left="851" w:hanging="491"/>
        <w:rPr>
          <w:rFonts w:ascii="Times New Roman" w:hAnsi="Times New Roman"/>
          <w:sz w:val="24"/>
          <w:szCs w:val="24"/>
        </w:rPr>
      </w:pPr>
      <w:r w:rsidRPr="002B4C34">
        <w:rPr>
          <w:rFonts w:ascii="Times New Roman" w:hAnsi="Times New Roman"/>
          <w:sz w:val="24"/>
          <w:szCs w:val="24"/>
        </w:rPr>
        <w:t>Vzdělávání pedagogického sboru ZŠ zaměřené na inkluzi – vzdělávací akce v rozsahu 8 hodin</w:t>
      </w:r>
    </w:p>
    <w:p w:rsidR="00730D72" w:rsidRDefault="00730D72" w:rsidP="00836D20">
      <w:pPr>
        <w:pStyle w:val="ListParagraph"/>
        <w:numPr>
          <w:ilvl w:val="1"/>
          <w:numId w:val="1"/>
        </w:numPr>
        <w:spacing w:after="120"/>
        <w:ind w:left="851" w:hanging="491"/>
        <w:contextualSpacing w:val="0"/>
        <w:rPr>
          <w:rFonts w:ascii="Times New Roman" w:hAnsi="Times New Roman"/>
          <w:sz w:val="24"/>
          <w:szCs w:val="24"/>
        </w:rPr>
      </w:pPr>
      <w:r w:rsidRPr="002B4C34">
        <w:rPr>
          <w:rFonts w:ascii="Times New Roman" w:hAnsi="Times New Roman"/>
          <w:sz w:val="24"/>
          <w:szCs w:val="24"/>
        </w:rPr>
        <w:t>Vzájemná spolupráce pedagogů ZŠ v oblasti inkluze</w:t>
      </w:r>
    </w:p>
    <w:p w:rsidR="00730D72" w:rsidRPr="002B4C34" w:rsidRDefault="00730D72" w:rsidP="00836D20">
      <w:pPr>
        <w:pStyle w:val="ListParagraph"/>
        <w:spacing w:after="120"/>
        <w:ind w:left="851"/>
        <w:contextualSpacing w:val="0"/>
        <w:rPr>
          <w:rFonts w:ascii="Times New Roman" w:hAnsi="Times New Roman"/>
          <w:sz w:val="24"/>
          <w:szCs w:val="24"/>
        </w:rPr>
      </w:pPr>
    </w:p>
    <w:p w:rsidR="00730D72" w:rsidRPr="002B4C34" w:rsidRDefault="00730D72" w:rsidP="00836D20">
      <w:pPr>
        <w:pStyle w:val="ListParagraph"/>
        <w:numPr>
          <w:ilvl w:val="0"/>
          <w:numId w:val="1"/>
        </w:numPr>
        <w:spacing w:after="120"/>
        <w:contextualSpacing w:val="0"/>
        <w:rPr>
          <w:rFonts w:ascii="Times New Roman" w:hAnsi="Times New Roman"/>
          <w:b/>
          <w:sz w:val="24"/>
          <w:szCs w:val="24"/>
        </w:rPr>
      </w:pPr>
      <w:r w:rsidRPr="002B4C34">
        <w:rPr>
          <w:rFonts w:ascii="Times New Roman" w:hAnsi="Times New Roman"/>
          <w:b/>
          <w:sz w:val="24"/>
          <w:szCs w:val="24"/>
        </w:rPr>
        <w:t>Extrakurikulární rozvojové aktivity ZŠ</w:t>
      </w:r>
    </w:p>
    <w:p w:rsidR="00730D72" w:rsidRPr="002B4C34" w:rsidRDefault="00730D72" w:rsidP="00836D20">
      <w:pPr>
        <w:pStyle w:val="ListParagraph"/>
        <w:numPr>
          <w:ilvl w:val="1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2B4C34">
        <w:rPr>
          <w:rFonts w:ascii="Times New Roman" w:hAnsi="Times New Roman"/>
          <w:sz w:val="24"/>
          <w:szCs w:val="24"/>
        </w:rPr>
        <w:t>Čtenářský klub pro žáky ZŠ ohrožené školním neúspěchem</w:t>
      </w:r>
    </w:p>
    <w:p w:rsidR="00730D72" w:rsidRPr="002B4C34" w:rsidRDefault="00730D72" w:rsidP="00836D20">
      <w:pPr>
        <w:pStyle w:val="ListParagraph"/>
        <w:numPr>
          <w:ilvl w:val="1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2B4C34">
        <w:rPr>
          <w:rFonts w:ascii="Times New Roman" w:hAnsi="Times New Roman"/>
          <w:sz w:val="24"/>
          <w:szCs w:val="24"/>
        </w:rPr>
        <w:t>Čtenářský klub pro žáky ZŠ</w:t>
      </w:r>
    </w:p>
    <w:p w:rsidR="00730D72" w:rsidRPr="002B4C34" w:rsidRDefault="00730D72" w:rsidP="00836D20">
      <w:pPr>
        <w:pStyle w:val="ListParagraph"/>
        <w:numPr>
          <w:ilvl w:val="1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2B4C34">
        <w:rPr>
          <w:rFonts w:ascii="Times New Roman" w:hAnsi="Times New Roman"/>
          <w:sz w:val="24"/>
          <w:szCs w:val="24"/>
        </w:rPr>
        <w:t>Klub zábavné logiky a rozvoje matematické gramotnosti pro žáky ZŠ ohrožené školním neúspěchem</w:t>
      </w:r>
    </w:p>
    <w:p w:rsidR="00730D72" w:rsidRPr="002B4C34" w:rsidRDefault="00730D72" w:rsidP="00836D20">
      <w:pPr>
        <w:pStyle w:val="ListParagraph"/>
        <w:numPr>
          <w:ilvl w:val="1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2B4C34">
        <w:rPr>
          <w:rFonts w:ascii="Times New Roman" w:hAnsi="Times New Roman"/>
          <w:sz w:val="24"/>
          <w:szCs w:val="24"/>
        </w:rPr>
        <w:t>Klub zábavné logiky a rozvoje matematické gramotnosti pro žáky ZŠ</w:t>
      </w:r>
    </w:p>
    <w:p w:rsidR="00730D72" w:rsidRDefault="00730D72" w:rsidP="00836D20">
      <w:pPr>
        <w:pStyle w:val="ListParagraph"/>
        <w:numPr>
          <w:ilvl w:val="1"/>
          <w:numId w:val="1"/>
        </w:numPr>
        <w:spacing w:after="120"/>
        <w:contextualSpacing w:val="0"/>
        <w:rPr>
          <w:rFonts w:ascii="Times New Roman" w:hAnsi="Times New Roman"/>
          <w:sz w:val="24"/>
          <w:szCs w:val="24"/>
        </w:rPr>
      </w:pPr>
      <w:r w:rsidRPr="002B4C34">
        <w:rPr>
          <w:rFonts w:ascii="Times New Roman" w:hAnsi="Times New Roman"/>
          <w:sz w:val="24"/>
          <w:szCs w:val="24"/>
        </w:rPr>
        <w:t>Doučování žáků ZŠ ohrožených školním neúspěchem</w:t>
      </w:r>
    </w:p>
    <w:p w:rsidR="00730D72" w:rsidRPr="002B4C34" w:rsidRDefault="00730D72" w:rsidP="00836D20">
      <w:pPr>
        <w:pStyle w:val="ListParagraph"/>
        <w:spacing w:after="120"/>
        <w:ind w:left="792"/>
        <w:contextualSpacing w:val="0"/>
        <w:rPr>
          <w:rFonts w:ascii="Times New Roman" w:hAnsi="Times New Roman"/>
          <w:sz w:val="24"/>
          <w:szCs w:val="24"/>
        </w:rPr>
      </w:pPr>
    </w:p>
    <w:p w:rsidR="00730D72" w:rsidRPr="002B4C34" w:rsidRDefault="00730D72" w:rsidP="00836D20">
      <w:pPr>
        <w:pStyle w:val="ListParagraph"/>
        <w:numPr>
          <w:ilvl w:val="0"/>
          <w:numId w:val="1"/>
        </w:numPr>
        <w:spacing w:after="120"/>
        <w:contextualSpacing w:val="0"/>
        <w:rPr>
          <w:rFonts w:ascii="Times New Roman" w:hAnsi="Times New Roman"/>
          <w:b/>
          <w:sz w:val="24"/>
          <w:szCs w:val="24"/>
        </w:rPr>
      </w:pPr>
      <w:r w:rsidRPr="002B4C34">
        <w:rPr>
          <w:rFonts w:ascii="Times New Roman" w:hAnsi="Times New Roman"/>
          <w:b/>
          <w:sz w:val="24"/>
          <w:szCs w:val="24"/>
        </w:rPr>
        <w:t>Spolupráce s rodiči žáků ZŠ</w:t>
      </w:r>
    </w:p>
    <w:p w:rsidR="00730D72" w:rsidRPr="00836D20" w:rsidRDefault="00730D72" w:rsidP="00836D20">
      <w:pPr>
        <w:pStyle w:val="ListParagraph"/>
        <w:numPr>
          <w:ilvl w:val="1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2B4C34">
        <w:rPr>
          <w:rFonts w:ascii="Times New Roman" w:hAnsi="Times New Roman"/>
          <w:sz w:val="24"/>
          <w:szCs w:val="24"/>
        </w:rPr>
        <w:t>Odborně zaměřená tematická setkává</w:t>
      </w:r>
      <w:r>
        <w:rPr>
          <w:rFonts w:ascii="Times New Roman" w:hAnsi="Times New Roman"/>
          <w:sz w:val="24"/>
          <w:szCs w:val="24"/>
        </w:rPr>
        <w:t>ní a spolupráce s rodiči žáků ZŠ</w:t>
      </w:r>
    </w:p>
    <w:sectPr w:rsidR="00730D72" w:rsidRPr="00836D20" w:rsidSect="00002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lin Gothic Demi Cond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4399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45033DB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6D20"/>
    <w:rsid w:val="00000E97"/>
    <w:rsid w:val="0000229D"/>
    <w:rsid w:val="00234C32"/>
    <w:rsid w:val="002B4C34"/>
    <w:rsid w:val="00730D72"/>
    <w:rsid w:val="00836D20"/>
    <w:rsid w:val="009F0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D20"/>
    <w:pPr>
      <w:spacing w:after="12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ad,Odstavec_muj,Název grafu,nad 1,Odstavec se seznamem1"/>
    <w:basedOn w:val="Normal"/>
    <w:link w:val="ListParagraphChar"/>
    <w:uiPriority w:val="99"/>
    <w:qFormat/>
    <w:rsid w:val="00836D20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">
    <w:name w:val="List Paragraph Char"/>
    <w:aliases w:val="Nad Char,Odstavec_muj Char,Název grafu Char,nad 1 Char,Odstavec se seznamem1 Char"/>
    <w:link w:val="ListParagraph"/>
    <w:uiPriority w:val="99"/>
    <w:locked/>
    <w:rsid w:val="00836D20"/>
    <w:rPr>
      <w:rFonts w:ascii="Calibri" w:eastAsia="Times New Roman" w:hAnsi="Calibri"/>
    </w:rPr>
  </w:style>
  <w:style w:type="paragraph" w:customStyle="1" w:styleId="Default">
    <w:name w:val="Default"/>
    <w:basedOn w:val="Normal"/>
    <w:uiPriority w:val="99"/>
    <w:rsid w:val="00836D20"/>
    <w:pPr>
      <w:autoSpaceDE w:val="0"/>
      <w:autoSpaceDN w:val="0"/>
      <w:spacing w:after="0"/>
    </w:pPr>
    <w:rPr>
      <w:rFonts w:ascii="Franklin Gothic Demi Cond" w:eastAsia="Calibri" w:hAnsi="Franklin Gothic Demi Cond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350</Words>
  <Characters>2069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Tematické oblasti:</dc:title>
  <dc:subject/>
  <dc:creator>Vlasta Petříková</dc:creator>
  <cp:keywords/>
  <dc:description/>
  <cp:lastModifiedBy>Zuzana Burešová</cp:lastModifiedBy>
  <cp:revision>2</cp:revision>
  <dcterms:created xsi:type="dcterms:W3CDTF">2016-03-10T13:16:00Z</dcterms:created>
  <dcterms:modified xsi:type="dcterms:W3CDTF">2016-03-10T13:16:00Z</dcterms:modified>
</cp:coreProperties>
</file>