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6F" w:rsidRDefault="00E71F6F"/>
    <w:p w:rsidR="00E71F6F" w:rsidRDefault="00E26BD0">
      <w:pPr>
        <w:pStyle w:val="pStyle"/>
      </w:pPr>
      <w:r>
        <w:rPr>
          <w:rStyle w:val="rStyleNormal"/>
        </w:rPr>
        <w:t>Propozice</w:t>
      </w:r>
    </w:p>
    <w:p w:rsidR="00E71F6F" w:rsidRDefault="00E26BD0">
      <w:pPr>
        <w:pStyle w:val="pStyle"/>
      </w:pPr>
      <w:r>
        <w:rPr>
          <w:rStyle w:val="rStyle2"/>
        </w:rPr>
        <w:t>Okresní kolo</w:t>
      </w:r>
    </w:p>
    <w:p w:rsidR="00E71F6F" w:rsidRDefault="00E26BD0">
      <w:pPr>
        <w:pStyle w:val="pStyle"/>
      </w:pPr>
      <w:r>
        <w:rPr>
          <w:rStyle w:val="rStyle"/>
        </w:rPr>
        <w:t>Minifotbal kategorie IV.</w:t>
      </w:r>
    </w:p>
    <w:p w:rsidR="00E71F6F" w:rsidRPr="00295DE6" w:rsidRDefault="005F0DFF" w:rsidP="005F0DF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5DE6">
        <w:rPr>
          <w:rFonts w:ascii="Times New Roman" w:hAnsi="Times New Roman" w:cs="Times New Roman"/>
          <w:b/>
          <w:sz w:val="40"/>
          <w:szCs w:val="40"/>
        </w:rPr>
        <w:t>Sportovní liga ZŠ o pohár ministra školství</w:t>
      </w:r>
    </w:p>
    <w:p w:rsidR="00E71F6F" w:rsidRDefault="00E71F6F"/>
    <w:p w:rsidR="00E71F6F" w:rsidRDefault="00295DE6">
      <w:pPr>
        <w:jc w:val="center"/>
      </w:pPr>
      <w:r>
        <w:rPr>
          <w:noProof/>
        </w:rPr>
        <w:drawing>
          <wp:inline distT="0" distB="0" distL="0" distR="0">
            <wp:extent cx="1219200" cy="13335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F6F" w:rsidRDefault="00E71F6F"/>
    <w:p w:rsidR="00E71F6F" w:rsidRDefault="00CA738F">
      <w:pPr>
        <w:pStyle w:val="pStyle"/>
      </w:pPr>
      <w:r>
        <w:rPr>
          <w:rStyle w:val="rStyleNormal2"/>
        </w:rPr>
        <w:t>19. 4</w:t>
      </w:r>
      <w:r w:rsidR="00E26BD0">
        <w:rPr>
          <w:rStyle w:val="rStyleNormal2"/>
        </w:rPr>
        <w:t>. 20</w:t>
      </w:r>
      <w:r w:rsidR="00A42186">
        <w:rPr>
          <w:rStyle w:val="rStyleNormal2"/>
        </w:rPr>
        <w:t>18</w:t>
      </w:r>
    </w:p>
    <w:p w:rsidR="00E71F6F" w:rsidRDefault="00E71F6F"/>
    <w:p w:rsidR="00E71F6F" w:rsidRDefault="00E26BD0">
      <w:pPr>
        <w:pStyle w:val="pStyle"/>
      </w:pPr>
      <w:r>
        <w:rPr>
          <w:rStyle w:val="rStyleNormal2"/>
        </w:rPr>
        <w:t>8.15 h prezentace</w:t>
      </w:r>
    </w:p>
    <w:p w:rsidR="00E71F6F" w:rsidRDefault="00E71F6F"/>
    <w:tbl>
      <w:tblPr>
        <w:tblStyle w:val="partneriSouteze"/>
        <w:tblW w:w="0" w:type="auto"/>
        <w:tblInd w:w="0" w:type="dxa"/>
        <w:tblLook w:val="04A0"/>
      </w:tblPr>
      <w:tblGrid>
        <w:gridCol w:w="2126"/>
        <w:gridCol w:w="2125"/>
        <w:gridCol w:w="2125"/>
        <w:gridCol w:w="2125"/>
        <w:gridCol w:w="2125"/>
      </w:tblGrid>
      <w:tr w:rsidR="00E71F6F">
        <w:tc>
          <w:tcPr>
            <w:tcW w:w="2400" w:type="dxa"/>
          </w:tcPr>
          <w:p w:rsidR="00E71F6F" w:rsidRDefault="00E26BD0"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400" w:type="dxa"/>
          </w:tcPr>
          <w:p w:rsidR="00E71F6F" w:rsidRDefault="00E26BD0"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400" w:type="dxa"/>
          </w:tcPr>
          <w:p w:rsidR="00E71F6F" w:rsidRDefault="00E26BD0"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400" w:type="dxa"/>
          </w:tcPr>
          <w:p w:rsidR="00E71F6F" w:rsidRDefault="00E26BD0"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400" w:type="dxa"/>
          </w:tcPr>
          <w:p w:rsidR="00E71F6F" w:rsidRDefault="00E26BD0">
            <w:r>
              <w:rPr>
                <w:b/>
                <w:color w:val="000000"/>
              </w:rPr>
              <w:t xml:space="preserve"> </w:t>
            </w:r>
          </w:p>
        </w:tc>
      </w:tr>
    </w:tbl>
    <w:p w:rsidR="00E71F6F" w:rsidRDefault="00E26BD0">
      <w:r>
        <w:br w:type="page"/>
      </w:r>
    </w:p>
    <w:p w:rsidR="00E71F6F" w:rsidRPr="005251E5" w:rsidRDefault="00E26BD0" w:rsidP="004F5C6E">
      <w:pPr>
        <w:pStyle w:val="Bezmezer"/>
        <w:rPr>
          <w:sz w:val="16"/>
          <w:szCs w:val="16"/>
        </w:rPr>
      </w:pPr>
      <w:r w:rsidRPr="005251E5">
        <w:rPr>
          <w:rStyle w:val="p"/>
          <w:sz w:val="16"/>
          <w:szCs w:val="16"/>
        </w:rPr>
        <w:lastRenderedPageBreak/>
        <w:t>A. Všeobecná ustanovení</w:t>
      </w:r>
    </w:p>
    <w:p w:rsidR="00E71F6F" w:rsidRPr="005251E5" w:rsidRDefault="00E71F6F" w:rsidP="004F5C6E">
      <w:pPr>
        <w:pStyle w:val="Bezmezer"/>
        <w:rPr>
          <w:sz w:val="16"/>
          <w:szCs w:val="16"/>
        </w:rPr>
      </w:pPr>
    </w:p>
    <w:tbl>
      <w:tblPr>
        <w:tblW w:w="9120" w:type="dxa"/>
        <w:tblCellMar>
          <w:left w:w="10" w:type="dxa"/>
          <w:right w:w="10" w:type="dxa"/>
        </w:tblCellMar>
        <w:tblLook w:val="0000"/>
      </w:tblPr>
      <w:tblGrid>
        <w:gridCol w:w="2849"/>
        <w:gridCol w:w="6271"/>
      </w:tblGrid>
      <w:tr w:rsidR="00E71F6F" w:rsidRPr="005251E5" w:rsidTr="0075465D">
        <w:trPr>
          <w:trHeight w:val="514"/>
        </w:trPr>
        <w:tc>
          <w:tcPr>
            <w:tcW w:w="2849" w:type="dxa"/>
          </w:tcPr>
          <w:p w:rsidR="00E71F6F" w:rsidRPr="005251E5" w:rsidRDefault="00E26BD0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Pořadatel</w:t>
            </w:r>
          </w:p>
        </w:tc>
        <w:tc>
          <w:tcPr>
            <w:tcW w:w="6271" w:type="dxa"/>
          </w:tcPr>
          <w:p w:rsidR="00E71F6F" w:rsidRPr="005251E5" w:rsidRDefault="005F0DFF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ZŠ Znojmo, Mládeže 3</w:t>
            </w:r>
          </w:p>
        </w:tc>
      </w:tr>
      <w:tr w:rsidR="00E71F6F" w:rsidRPr="005251E5" w:rsidTr="0075465D">
        <w:trPr>
          <w:trHeight w:val="530"/>
        </w:trPr>
        <w:tc>
          <w:tcPr>
            <w:tcW w:w="2849" w:type="dxa"/>
          </w:tcPr>
          <w:p w:rsidR="00E71F6F" w:rsidRPr="005251E5" w:rsidRDefault="00E26BD0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Termín</w:t>
            </w:r>
          </w:p>
        </w:tc>
        <w:tc>
          <w:tcPr>
            <w:tcW w:w="6271" w:type="dxa"/>
          </w:tcPr>
          <w:p w:rsidR="00CA738F" w:rsidRPr="005251E5" w:rsidRDefault="005251E5" w:rsidP="00CA738F">
            <w:pPr>
              <w:pStyle w:val="Bezmez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19. 4. 2018</w:t>
            </w:r>
          </w:p>
          <w:p w:rsidR="00E71F6F" w:rsidRPr="005251E5" w:rsidRDefault="00E71F6F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F6F" w:rsidRPr="005251E5" w:rsidTr="0075465D">
        <w:trPr>
          <w:trHeight w:val="514"/>
        </w:trPr>
        <w:tc>
          <w:tcPr>
            <w:tcW w:w="2849" w:type="dxa"/>
          </w:tcPr>
          <w:p w:rsidR="00E71F6F" w:rsidRPr="005251E5" w:rsidRDefault="00E26BD0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Místo konání</w:t>
            </w:r>
          </w:p>
        </w:tc>
        <w:tc>
          <w:tcPr>
            <w:tcW w:w="6271" w:type="dxa"/>
          </w:tcPr>
          <w:p w:rsidR="00E71F6F" w:rsidRPr="005251E5" w:rsidRDefault="005F0DFF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1E5">
              <w:rPr>
                <w:rFonts w:ascii="Times New Roman" w:hAnsi="Times New Roman" w:cs="Times New Roman"/>
                <w:sz w:val="16"/>
                <w:szCs w:val="16"/>
              </w:rPr>
              <w:t>Znojmo, umělá tráva - Husovy sady</w:t>
            </w:r>
          </w:p>
        </w:tc>
      </w:tr>
      <w:tr w:rsidR="00E71F6F" w:rsidRPr="005251E5" w:rsidTr="0075465D">
        <w:trPr>
          <w:trHeight w:val="938"/>
        </w:trPr>
        <w:tc>
          <w:tcPr>
            <w:tcW w:w="2849" w:type="dxa"/>
          </w:tcPr>
          <w:p w:rsidR="00E71F6F" w:rsidRPr="005251E5" w:rsidRDefault="00E26BD0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Kontaktní adresa</w:t>
            </w:r>
          </w:p>
        </w:tc>
        <w:tc>
          <w:tcPr>
            <w:tcW w:w="6271" w:type="dxa"/>
          </w:tcPr>
          <w:p w:rsidR="005F0DFF" w:rsidRPr="005251E5" w:rsidRDefault="005F0DFF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1E5">
              <w:rPr>
                <w:rFonts w:ascii="Times New Roman" w:hAnsi="Times New Roman" w:cs="Times New Roman"/>
                <w:sz w:val="16"/>
                <w:szCs w:val="16"/>
              </w:rPr>
              <w:t>Krapkova 63, Znojmo</w:t>
            </w:r>
          </w:p>
          <w:p w:rsidR="00E71F6F" w:rsidRPr="005251E5" w:rsidRDefault="005F0DFF" w:rsidP="00806A47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1E5">
              <w:rPr>
                <w:rFonts w:ascii="Times New Roman" w:hAnsi="Times New Roman" w:cs="Times New Roman"/>
                <w:sz w:val="16"/>
                <w:szCs w:val="16"/>
              </w:rPr>
              <w:t xml:space="preserve">Jaromír Jiral; tel. 603366964, mail: </w:t>
            </w:r>
            <w:hyperlink r:id="rId9" w:history="1">
              <w:r w:rsidR="00806A47" w:rsidRPr="005251E5">
                <w:rPr>
                  <w:rStyle w:val="Hypertextovodkaz"/>
                  <w:rFonts w:ascii="Times New Roman" w:hAnsi="Times New Roman" w:cs="Times New Roman"/>
                  <w:sz w:val="16"/>
                  <w:szCs w:val="16"/>
                </w:rPr>
                <w:t>jaromir.jiral@seznam.cz</w:t>
              </w:r>
            </w:hyperlink>
          </w:p>
        </w:tc>
      </w:tr>
      <w:tr w:rsidR="00E71F6F" w:rsidRPr="005251E5" w:rsidTr="0075465D">
        <w:trPr>
          <w:trHeight w:val="514"/>
        </w:trPr>
        <w:tc>
          <w:tcPr>
            <w:tcW w:w="2849" w:type="dxa"/>
          </w:tcPr>
          <w:p w:rsidR="00E71F6F" w:rsidRPr="005251E5" w:rsidRDefault="00E26BD0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Kategorie</w:t>
            </w:r>
          </w:p>
        </w:tc>
        <w:tc>
          <w:tcPr>
            <w:tcW w:w="6271" w:type="dxa"/>
          </w:tcPr>
          <w:p w:rsidR="00E71F6F" w:rsidRPr="005251E5" w:rsidRDefault="00E26BD0" w:rsidP="005251E5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chlapci, IV</w:t>
            </w:r>
          </w:p>
        </w:tc>
      </w:tr>
      <w:tr w:rsidR="00E71F6F" w:rsidRPr="005251E5" w:rsidTr="0075465D">
        <w:trPr>
          <w:trHeight w:val="514"/>
        </w:trPr>
        <w:tc>
          <w:tcPr>
            <w:tcW w:w="2849" w:type="dxa"/>
          </w:tcPr>
          <w:p w:rsidR="00E71F6F" w:rsidRPr="005251E5" w:rsidRDefault="00E26BD0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Přihlášky</w:t>
            </w:r>
          </w:p>
        </w:tc>
        <w:tc>
          <w:tcPr>
            <w:tcW w:w="6271" w:type="dxa"/>
          </w:tcPr>
          <w:p w:rsidR="00E71F6F" w:rsidRPr="005251E5" w:rsidRDefault="00CA738F" w:rsidP="00CA738F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Je nutné zaslat do 31. 3</w:t>
            </w:r>
            <w:r w:rsidR="00E26BD0" w:rsidRPr="00525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201</w:t>
            </w:r>
            <w:r w:rsidR="006C766E" w:rsidRPr="00525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E71F6F" w:rsidRPr="005251E5" w:rsidTr="0075465D">
        <w:trPr>
          <w:trHeight w:val="530"/>
        </w:trPr>
        <w:tc>
          <w:tcPr>
            <w:tcW w:w="2849" w:type="dxa"/>
          </w:tcPr>
          <w:p w:rsidR="00E71F6F" w:rsidRPr="005251E5" w:rsidRDefault="00E71F6F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1" w:type="dxa"/>
          </w:tcPr>
          <w:p w:rsidR="00E71F6F" w:rsidRPr="005251E5" w:rsidRDefault="00E26BD0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 e-mail</w:t>
            </w:r>
            <w:r w:rsidR="005251E5" w:rsidRPr="00525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  <w:r w:rsidRPr="00525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jaromir.jiral@seznam.cz </w:t>
            </w:r>
          </w:p>
        </w:tc>
      </w:tr>
      <w:tr w:rsidR="00E71F6F" w:rsidRPr="005251E5" w:rsidTr="005251E5">
        <w:trPr>
          <w:trHeight w:val="1008"/>
        </w:trPr>
        <w:tc>
          <w:tcPr>
            <w:tcW w:w="2849" w:type="dxa"/>
          </w:tcPr>
          <w:p w:rsidR="00E71F6F" w:rsidRPr="005251E5" w:rsidRDefault="00E71F6F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1" w:type="dxa"/>
          </w:tcPr>
          <w:p w:rsidR="00E71F6F" w:rsidRPr="005251E5" w:rsidRDefault="00E26BD0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Písemná přihláška musí obsahovat úplný název a adresu vysílající školy, kategorii, ve které bude družstvo startovat, jméno vedoucího, včetně jeho kontaktních údajů (adresa, email, fax, mobilní telefon).</w:t>
            </w:r>
          </w:p>
        </w:tc>
      </w:tr>
      <w:tr w:rsidR="00E71F6F" w:rsidRPr="005251E5" w:rsidTr="00922891">
        <w:trPr>
          <w:trHeight w:val="808"/>
        </w:trPr>
        <w:tc>
          <w:tcPr>
            <w:tcW w:w="2849" w:type="dxa"/>
          </w:tcPr>
          <w:p w:rsidR="00E71F6F" w:rsidRPr="005251E5" w:rsidRDefault="00E71F6F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1" w:type="dxa"/>
          </w:tcPr>
          <w:p w:rsidR="00E71F6F" w:rsidRPr="005251E5" w:rsidRDefault="00E26BD0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Originál přihlášky na soutěž, musí být řádně vyplněn a potvrzen ředitelem školy a okresní radou AŠSK ČR. Přihlášku předají vedoucí družstev při prezenci. Na přihlášce musí být vyznačeno, zdali škola je, či není členem AŠSK ČR.</w:t>
            </w:r>
          </w:p>
        </w:tc>
      </w:tr>
      <w:tr w:rsidR="00E71F6F" w:rsidRPr="005251E5" w:rsidTr="0075465D">
        <w:trPr>
          <w:trHeight w:val="530"/>
        </w:trPr>
        <w:tc>
          <w:tcPr>
            <w:tcW w:w="2849" w:type="dxa"/>
          </w:tcPr>
          <w:p w:rsidR="00E71F6F" w:rsidRPr="005251E5" w:rsidRDefault="00E26BD0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Účastníci</w:t>
            </w:r>
          </w:p>
        </w:tc>
        <w:tc>
          <w:tcPr>
            <w:tcW w:w="6271" w:type="dxa"/>
          </w:tcPr>
          <w:p w:rsidR="00E71F6F" w:rsidRPr="005251E5" w:rsidRDefault="00E26BD0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Řádně přihlášené týmy (vítězové okrskových kol</w:t>
            </w:r>
            <w:r w:rsidR="00CA738F" w:rsidRPr="00525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jedné školy, ZŠ nebo nižších gymnázií</w:t>
            </w:r>
            <w:r w:rsidRPr="00525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).</w:t>
            </w:r>
          </w:p>
        </w:tc>
      </w:tr>
      <w:tr w:rsidR="00E71F6F" w:rsidRPr="005251E5" w:rsidTr="005251E5">
        <w:trPr>
          <w:trHeight w:val="311"/>
        </w:trPr>
        <w:tc>
          <w:tcPr>
            <w:tcW w:w="2849" w:type="dxa"/>
          </w:tcPr>
          <w:p w:rsidR="00E71F6F" w:rsidRPr="005251E5" w:rsidRDefault="00E71F6F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1" w:type="dxa"/>
          </w:tcPr>
          <w:p w:rsidR="00E71F6F" w:rsidRPr="005251E5" w:rsidRDefault="00E71F6F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F6F" w:rsidRPr="005251E5" w:rsidTr="00B82989">
        <w:trPr>
          <w:trHeight w:val="738"/>
        </w:trPr>
        <w:tc>
          <w:tcPr>
            <w:tcW w:w="2849" w:type="dxa"/>
          </w:tcPr>
          <w:p w:rsidR="00E71F6F" w:rsidRPr="005251E5" w:rsidRDefault="00E26BD0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Dozor nad žáky</w:t>
            </w:r>
          </w:p>
        </w:tc>
        <w:tc>
          <w:tcPr>
            <w:tcW w:w="6271" w:type="dxa"/>
          </w:tcPr>
          <w:p w:rsidR="00E71F6F" w:rsidRPr="005251E5" w:rsidRDefault="00E26BD0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Dozor nad žáky zajišťuje po celou dobu konání a v plném rozsahu vysílající škola. Za zdravotní způsobilost zodpovídá vedoucí družstva.</w:t>
            </w:r>
          </w:p>
        </w:tc>
      </w:tr>
      <w:tr w:rsidR="00E71F6F" w:rsidRPr="005251E5" w:rsidTr="005251E5">
        <w:trPr>
          <w:trHeight w:val="66"/>
        </w:trPr>
        <w:tc>
          <w:tcPr>
            <w:tcW w:w="2849" w:type="dxa"/>
          </w:tcPr>
          <w:p w:rsidR="00E71F6F" w:rsidRPr="005251E5" w:rsidRDefault="00E71F6F" w:rsidP="003840F6">
            <w:pPr>
              <w:pStyle w:val="Bezmezer"/>
              <w:tabs>
                <w:tab w:val="left" w:pos="9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1" w:type="dxa"/>
          </w:tcPr>
          <w:p w:rsidR="00E71F6F" w:rsidRPr="005251E5" w:rsidRDefault="00E71F6F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1F6F" w:rsidRPr="005251E5" w:rsidRDefault="00E26BD0" w:rsidP="004F5C6E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5251E5">
        <w:rPr>
          <w:rStyle w:val="p"/>
          <w:sz w:val="16"/>
          <w:szCs w:val="16"/>
        </w:rPr>
        <w:t>B. Technická ustanovení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2857"/>
        <w:gridCol w:w="3376"/>
        <w:gridCol w:w="2857"/>
      </w:tblGrid>
      <w:tr w:rsidR="00E71F6F" w:rsidRPr="005251E5" w:rsidTr="00806A47">
        <w:tc>
          <w:tcPr>
            <w:tcW w:w="2857" w:type="dxa"/>
          </w:tcPr>
          <w:p w:rsidR="00E71F6F" w:rsidRPr="005251E5" w:rsidRDefault="00E26BD0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Podmínky účasti</w:t>
            </w:r>
          </w:p>
        </w:tc>
        <w:tc>
          <w:tcPr>
            <w:tcW w:w="6233" w:type="dxa"/>
            <w:gridSpan w:val="2"/>
          </w:tcPr>
          <w:p w:rsidR="00E71F6F" w:rsidRPr="005251E5" w:rsidRDefault="00E26BD0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Soutěž probíhá dle všeobecných soutěžních podmínek AŠSK ČR,  a ustanovení tohoto rozpisu. V družstvu mohou startovat pouze žáci jedné školy, kteří jsou uvedeni na přihlášce a soupisce, potvrzené ředitelem školy a okresní radou AŠSK ČR. </w:t>
            </w:r>
          </w:p>
        </w:tc>
      </w:tr>
      <w:tr w:rsidR="00E71F6F" w:rsidRPr="005251E5" w:rsidTr="00806A47">
        <w:tc>
          <w:tcPr>
            <w:tcW w:w="2857" w:type="dxa"/>
          </w:tcPr>
          <w:p w:rsidR="00E71F6F" w:rsidRPr="005251E5" w:rsidRDefault="00E71F6F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5DE6" w:rsidRPr="005251E5" w:rsidRDefault="00295DE6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3" w:type="dxa"/>
            <w:gridSpan w:val="2"/>
          </w:tcPr>
          <w:p w:rsidR="00E71F6F" w:rsidRPr="005251E5" w:rsidRDefault="00295DE6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1E5">
              <w:rPr>
                <w:rFonts w:ascii="Times New Roman" w:hAnsi="Times New Roman" w:cs="Times New Roman"/>
                <w:sz w:val="16"/>
                <w:szCs w:val="16"/>
              </w:rPr>
              <w:t>Družstvo tvoří maximálně 12 hráčů. Vedoucí družstva starší 18 let. Družstva musí mít jednotné dresy.</w:t>
            </w:r>
          </w:p>
          <w:p w:rsidR="00295DE6" w:rsidRPr="005251E5" w:rsidRDefault="00295DE6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1E5">
              <w:rPr>
                <w:rFonts w:ascii="Times New Roman" w:hAnsi="Times New Roman" w:cs="Times New Roman"/>
                <w:sz w:val="16"/>
                <w:szCs w:val="16"/>
              </w:rPr>
              <w:t>Hrajeme se dle pravidel vydaných ČMFS, platných od 1.7.2005</w:t>
            </w:r>
          </w:p>
        </w:tc>
      </w:tr>
      <w:tr w:rsidR="00E71F6F" w:rsidRPr="005251E5" w:rsidTr="00806A47">
        <w:tc>
          <w:tcPr>
            <w:tcW w:w="2857" w:type="dxa"/>
          </w:tcPr>
          <w:p w:rsidR="00E71F6F" w:rsidRPr="005251E5" w:rsidRDefault="00E71F6F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3" w:type="dxa"/>
            <w:gridSpan w:val="2"/>
          </w:tcPr>
          <w:p w:rsidR="00CA738F" w:rsidRPr="005251E5" w:rsidRDefault="00295DE6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1E5">
              <w:rPr>
                <w:rFonts w:ascii="Times New Roman" w:hAnsi="Times New Roman" w:cs="Times New Roman"/>
                <w:sz w:val="16"/>
                <w:szCs w:val="16"/>
              </w:rPr>
              <w:t>Diplomy AŠSK ČR a věcné ceny</w:t>
            </w:r>
            <w:r w:rsidR="00CA738F" w:rsidRPr="005251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A738F" w:rsidRPr="005251E5" w:rsidRDefault="00CA738F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38F" w:rsidRPr="005251E5" w:rsidRDefault="00CA738F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F6F" w:rsidRPr="005251E5" w:rsidTr="00806A47">
        <w:tc>
          <w:tcPr>
            <w:tcW w:w="2857" w:type="dxa"/>
          </w:tcPr>
          <w:p w:rsidR="00E71F6F" w:rsidRPr="005251E5" w:rsidRDefault="00CA738F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1E5">
              <w:rPr>
                <w:rFonts w:ascii="Times New Roman" w:hAnsi="Times New Roman" w:cs="Times New Roman"/>
                <w:sz w:val="16"/>
                <w:szCs w:val="16"/>
              </w:rPr>
              <w:t>Pravidla:</w:t>
            </w:r>
          </w:p>
        </w:tc>
        <w:tc>
          <w:tcPr>
            <w:tcW w:w="6233" w:type="dxa"/>
            <w:gridSpan w:val="2"/>
          </w:tcPr>
          <w:p w:rsidR="005251E5" w:rsidRPr="005251E5" w:rsidRDefault="00CA738F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1E5">
              <w:rPr>
                <w:rFonts w:ascii="Times New Roman" w:hAnsi="Times New Roman" w:cs="Times New Roman"/>
                <w:sz w:val="16"/>
                <w:szCs w:val="16"/>
              </w:rPr>
              <w:t>Soutěž se hraje podle platných pravidel FAČR. Čas utkání bude dohodnut s vedoucími družstev</w:t>
            </w:r>
          </w:p>
        </w:tc>
      </w:tr>
      <w:tr w:rsidR="00E71F6F" w:rsidRPr="005251E5" w:rsidTr="00806A47">
        <w:tc>
          <w:tcPr>
            <w:tcW w:w="2857" w:type="dxa"/>
          </w:tcPr>
          <w:p w:rsidR="00E71F6F" w:rsidRPr="005251E5" w:rsidRDefault="00E71F6F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3" w:type="dxa"/>
            <w:gridSpan w:val="2"/>
          </w:tcPr>
          <w:p w:rsidR="00E71F6F" w:rsidRPr="005251E5" w:rsidRDefault="00E71F6F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F6F" w:rsidRPr="005251E5" w:rsidTr="005251E5">
        <w:trPr>
          <w:trHeight w:val="66"/>
        </w:trPr>
        <w:tc>
          <w:tcPr>
            <w:tcW w:w="2857" w:type="dxa"/>
          </w:tcPr>
          <w:p w:rsidR="00E71F6F" w:rsidRPr="005251E5" w:rsidRDefault="00E71F6F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989" w:rsidRPr="005251E5" w:rsidRDefault="00B82989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3" w:type="dxa"/>
            <w:gridSpan w:val="2"/>
          </w:tcPr>
          <w:p w:rsidR="00E71F6F" w:rsidRPr="005251E5" w:rsidRDefault="00E71F6F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F6F" w:rsidRPr="005251E5" w:rsidTr="00806A47">
        <w:tc>
          <w:tcPr>
            <w:tcW w:w="2857" w:type="dxa"/>
          </w:tcPr>
          <w:p w:rsidR="00E71F6F" w:rsidRPr="005251E5" w:rsidRDefault="00E71F6F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3" w:type="dxa"/>
            <w:gridSpan w:val="2"/>
          </w:tcPr>
          <w:p w:rsidR="00E71F6F" w:rsidRPr="005251E5" w:rsidRDefault="00E71F6F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2186" w:rsidRPr="005251E5" w:rsidTr="00922891">
        <w:trPr>
          <w:trHeight w:val="1012"/>
        </w:trPr>
        <w:tc>
          <w:tcPr>
            <w:tcW w:w="2857" w:type="dxa"/>
          </w:tcPr>
          <w:p w:rsidR="005251E5" w:rsidRPr="005251E5" w:rsidRDefault="005251E5" w:rsidP="005251E5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1E5">
              <w:rPr>
                <w:rFonts w:ascii="Times New Roman" w:hAnsi="Times New Roman" w:cs="Times New Roman"/>
                <w:sz w:val="16"/>
                <w:szCs w:val="16"/>
              </w:rPr>
              <w:t>O pořadí ve skupinách rozhoduje:</w:t>
            </w:r>
          </w:p>
          <w:p w:rsidR="00A42186" w:rsidRPr="005251E5" w:rsidRDefault="00A42186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3" w:type="dxa"/>
            <w:gridSpan w:val="2"/>
          </w:tcPr>
          <w:p w:rsidR="0090314D" w:rsidRDefault="00A42186" w:rsidP="00B82989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1E5">
              <w:rPr>
                <w:rFonts w:ascii="Times New Roman" w:hAnsi="Times New Roman" w:cs="Times New Roman"/>
                <w:sz w:val="16"/>
                <w:szCs w:val="16"/>
              </w:rPr>
              <w:t>Vzájemné utkán</w:t>
            </w:r>
            <w:r w:rsidR="005251E5" w:rsidRPr="005251E5">
              <w:rPr>
                <w:rFonts w:ascii="Times New Roman" w:hAnsi="Times New Roman" w:cs="Times New Roman"/>
                <w:sz w:val="16"/>
                <w:szCs w:val="16"/>
              </w:rPr>
              <w:t>í</w:t>
            </w:r>
            <w:r w:rsidR="005251E5" w:rsidRPr="005251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251E5">
              <w:rPr>
                <w:rFonts w:ascii="Times New Roman" w:hAnsi="Times New Roman" w:cs="Times New Roman"/>
                <w:sz w:val="16"/>
                <w:szCs w:val="16"/>
              </w:rPr>
              <w:t>Počet bod</w:t>
            </w:r>
            <w:r w:rsidR="005251E5" w:rsidRPr="005251E5">
              <w:rPr>
                <w:rFonts w:ascii="Times New Roman" w:hAnsi="Times New Roman" w:cs="Times New Roman"/>
                <w:sz w:val="16"/>
                <w:szCs w:val="16"/>
              </w:rPr>
              <w:t>ů</w:t>
            </w:r>
            <w:r w:rsidR="005251E5" w:rsidRPr="005251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251E5">
              <w:rPr>
                <w:rFonts w:ascii="Times New Roman" w:hAnsi="Times New Roman" w:cs="Times New Roman"/>
                <w:sz w:val="16"/>
                <w:szCs w:val="16"/>
              </w:rPr>
              <w:t>Rozdíl branek</w:t>
            </w:r>
            <w:r w:rsidR="005251E5" w:rsidRPr="005251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251E5">
              <w:rPr>
                <w:rFonts w:ascii="Times New Roman" w:hAnsi="Times New Roman" w:cs="Times New Roman"/>
                <w:sz w:val="16"/>
                <w:szCs w:val="16"/>
              </w:rPr>
              <w:t>Větší počet vstřelených branek</w:t>
            </w:r>
            <w:r w:rsidR="005251E5" w:rsidRPr="005251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251E5">
              <w:rPr>
                <w:rFonts w:ascii="Times New Roman" w:hAnsi="Times New Roman" w:cs="Times New Roman"/>
                <w:sz w:val="16"/>
                <w:szCs w:val="16"/>
              </w:rPr>
              <w:t xml:space="preserve">Podíl </w:t>
            </w:r>
          </w:p>
          <w:p w:rsidR="00922891" w:rsidRDefault="00922891" w:rsidP="00B82989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2891" w:rsidRDefault="00922891" w:rsidP="00B82989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2891" w:rsidRDefault="00922891" w:rsidP="00B82989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98B" w:rsidRDefault="002F498B" w:rsidP="00B82989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2891" w:rsidRDefault="00922891" w:rsidP="00B82989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2891" w:rsidRPr="005251E5" w:rsidRDefault="00922891" w:rsidP="00B82989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2186" w:rsidRPr="005251E5" w:rsidTr="00922891">
        <w:trPr>
          <w:trHeight w:val="1980"/>
        </w:trPr>
        <w:tc>
          <w:tcPr>
            <w:tcW w:w="2857" w:type="dxa"/>
          </w:tcPr>
          <w:p w:rsidR="00A42186" w:rsidRPr="005251E5" w:rsidRDefault="005251E5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Mgr. Iveta Jordánová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Předseda OR AŠSK Znojmo</w:t>
            </w:r>
          </w:p>
        </w:tc>
        <w:tc>
          <w:tcPr>
            <w:tcW w:w="6233" w:type="dxa"/>
            <w:gridSpan w:val="2"/>
          </w:tcPr>
          <w:p w:rsidR="00A42186" w:rsidRPr="005251E5" w:rsidRDefault="00A42186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1E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r w:rsidR="0092289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</w:t>
            </w:r>
            <w:r w:rsidRPr="005251E5">
              <w:rPr>
                <w:rFonts w:ascii="Times New Roman" w:hAnsi="Times New Roman" w:cs="Times New Roman"/>
                <w:sz w:val="16"/>
                <w:szCs w:val="16"/>
              </w:rPr>
              <w:t>Mgr. Jaromír Jiral</w:t>
            </w:r>
          </w:p>
          <w:p w:rsidR="00A42186" w:rsidRPr="005251E5" w:rsidRDefault="00A42186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1E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r w:rsidR="0092289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</w:t>
            </w:r>
            <w:r w:rsidRPr="005251E5">
              <w:rPr>
                <w:rFonts w:ascii="Times New Roman" w:hAnsi="Times New Roman" w:cs="Times New Roman"/>
                <w:sz w:val="16"/>
                <w:szCs w:val="16"/>
              </w:rPr>
              <w:t xml:space="preserve">pořadatel     </w:t>
            </w:r>
          </w:p>
        </w:tc>
      </w:tr>
      <w:tr w:rsidR="00A42186" w:rsidRPr="005251E5" w:rsidTr="00922891">
        <w:trPr>
          <w:gridAfter w:val="1"/>
          <w:wAfter w:w="2857" w:type="dxa"/>
          <w:trHeight w:val="66"/>
        </w:trPr>
        <w:tc>
          <w:tcPr>
            <w:tcW w:w="6233" w:type="dxa"/>
            <w:gridSpan w:val="2"/>
          </w:tcPr>
          <w:p w:rsidR="00A42186" w:rsidRPr="005251E5" w:rsidRDefault="00A42186" w:rsidP="004F5C6E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2186" w:rsidRPr="005251E5" w:rsidTr="0090314D">
        <w:trPr>
          <w:gridAfter w:val="1"/>
          <w:wAfter w:w="2857" w:type="dxa"/>
          <w:trHeight w:val="66"/>
        </w:trPr>
        <w:tc>
          <w:tcPr>
            <w:tcW w:w="6233" w:type="dxa"/>
            <w:gridSpan w:val="2"/>
          </w:tcPr>
          <w:p w:rsidR="00A42186" w:rsidRPr="005251E5" w:rsidRDefault="00A42186">
            <w:pPr>
              <w:rPr>
                <w:sz w:val="16"/>
                <w:szCs w:val="16"/>
              </w:rPr>
            </w:pPr>
          </w:p>
        </w:tc>
      </w:tr>
      <w:tr w:rsidR="00A42186" w:rsidRPr="005251E5" w:rsidTr="00806A47">
        <w:trPr>
          <w:gridAfter w:val="1"/>
          <w:wAfter w:w="2857" w:type="dxa"/>
        </w:trPr>
        <w:tc>
          <w:tcPr>
            <w:tcW w:w="6233" w:type="dxa"/>
            <w:gridSpan w:val="2"/>
          </w:tcPr>
          <w:p w:rsidR="00A42186" w:rsidRPr="005251E5" w:rsidRDefault="00A42186">
            <w:pPr>
              <w:rPr>
                <w:sz w:val="16"/>
                <w:szCs w:val="16"/>
              </w:rPr>
            </w:pPr>
          </w:p>
        </w:tc>
      </w:tr>
    </w:tbl>
    <w:p w:rsidR="00E26BD0" w:rsidRPr="005251E5" w:rsidRDefault="00E26BD0">
      <w:pPr>
        <w:rPr>
          <w:sz w:val="16"/>
          <w:szCs w:val="16"/>
        </w:rPr>
      </w:pPr>
    </w:p>
    <w:sectPr w:rsidR="00E26BD0" w:rsidRPr="005251E5" w:rsidSect="004F4829">
      <w:headerReference w:type="default" r:id="rId10"/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CE9" w:rsidRDefault="005D7CE9" w:rsidP="00E71F6F">
      <w:pPr>
        <w:spacing w:after="0" w:line="240" w:lineRule="auto"/>
      </w:pPr>
      <w:r>
        <w:separator/>
      </w:r>
    </w:p>
  </w:endnote>
  <w:endnote w:type="continuationSeparator" w:id="1">
    <w:p w:rsidR="005D7CE9" w:rsidRDefault="005D7CE9" w:rsidP="00E7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CE9" w:rsidRDefault="005D7CE9" w:rsidP="00E71F6F">
      <w:pPr>
        <w:spacing w:after="0" w:line="240" w:lineRule="auto"/>
      </w:pPr>
      <w:r>
        <w:separator/>
      </w:r>
    </w:p>
  </w:footnote>
  <w:footnote w:type="continuationSeparator" w:id="1">
    <w:p w:rsidR="005D7CE9" w:rsidRDefault="005D7CE9" w:rsidP="00E71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3200"/>
      <w:gridCol w:w="3200"/>
    </w:tblGrid>
    <w:tr w:rsidR="00E71F6F">
      <w:tc>
        <w:tcPr>
          <w:tcW w:w="3200" w:type="dxa"/>
        </w:tcPr>
        <w:p w:rsidR="00E71F6F" w:rsidRDefault="00E71F6F"/>
      </w:tc>
      <w:tc>
        <w:tcPr>
          <w:tcW w:w="3200" w:type="dxa"/>
        </w:tcPr>
        <w:p w:rsidR="00E71F6F" w:rsidRDefault="00E71F6F">
          <w:pPr>
            <w:jc w:val="center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DB43F35"/>
    <w:multiLevelType w:val="hybridMultilevel"/>
    <w:tmpl w:val="E53CB1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71F6F"/>
    <w:rsid w:val="00075C05"/>
    <w:rsid w:val="00295DE6"/>
    <w:rsid w:val="002F498B"/>
    <w:rsid w:val="0031071B"/>
    <w:rsid w:val="003840F6"/>
    <w:rsid w:val="004F4829"/>
    <w:rsid w:val="004F5C6E"/>
    <w:rsid w:val="005251E5"/>
    <w:rsid w:val="005D7CE9"/>
    <w:rsid w:val="005F0DFF"/>
    <w:rsid w:val="00605A0F"/>
    <w:rsid w:val="006C2577"/>
    <w:rsid w:val="006C766E"/>
    <w:rsid w:val="0075465D"/>
    <w:rsid w:val="00806A47"/>
    <w:rsid w:val="0090314D"/>
    <w:rsid w:val="00922891"/>
    <w:rsid w:val="00996030"/>
    <w:rsid w:val="00A42186"/>
    <w:rsid w:val="00AC35A7"/>
    <w:rsid w:val="00B82989"/>
    <w:rsid w:val="00BD6539"/>
    <w:rsid w:val="00CA738F"/>
    <w:rsid w:val="00D166B6"/>
    <w:rsid w:val="00D40C95"/>
    <w:rsid w:val="00E26BD0"/>
    <w:rsid w:val="00E71F6F"/>
    <w:rsid w:val="00FC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A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StyleNormal">
    <w:name w:val="rStyleNormal"/>
    <w:rsid w:val="00E71F6F"/>
    <w:rPr>
      <w:rFonts w:ascii="Times New Roman" w:hAnsi="Times New Roman" w:cs="Times New Roman"/>
      <w:b/>
      <w:sz w:val="96"/>
      <w:szCs w:val="96"/>
    </w:rPr>
  </w:style>
  <w:style w:type="character" w:customStyle="1" w:styleId="rStyleNormal2">
    <w:name w:val="rStyleNormal2"/>
    <w:rsid w:val="00E71F6F"/>
    <w:rPr>
      <w:rFonts w:ascii="Times New Roman" w:hAnsi="Times New Roman" w:cs="Times New Roman"/>
      <w:sz w:val="44"/>
      <w:szCs w:val="44"/>
    </w:rPr>
  </w:style>
  <w:style w:type="character" w:customStyle="1" w:styleId="rStyle">
    <w:name w:val="rStyle"/>
    <w:rsid w:val="00E71F6F"/>
    <w:rPr>
      <w:rFonts w:ascii="Times New Roman" w:hAnsi="Times New Roman" w:cs="Times New Roman"/>
      <w:b/>
      <w:sz w:val="56"/>
      <w:szCs w:val="56"/>
    </w:rPr>
  </w:style>
  <w:style w:type="character" w:customStyle="1" w:styleId="rStyle2">
    <w:name w:val="rStyle2"/>
    <w:rsid w:val="00E71F6F"/>
    <w:rPr>
      <w:rFonts w:ascii="Times New Roman" w:hAnsi="Times New Roman" w:cs="Times New Roman"/>
      <w:b/>
      <w:color w:val="3366FF"/>
      <w:sz w:val="56"/>
      <w:szCs w:val="56"/>
    </w:rPr>
  </w:style>
  <w:style w:type="paragraph" w:customStyle="1" w:styleId="pStyle">
    <w:name w:val="pStyle"/>
    <w:rsid w:val="00E71F6F"/>
    <w:pPr>
      <w:spacing w:after="100"/>
      <w:jc w:val="center"/>
    </w:pPr>
  </w:style>
  <w:style w:type="table" w:customStyle="1" w:styleId="partneriSouteze">
    <w:name w:val="partneriSouteze"/>
    <w:uiPriority w:val="99"/>
    <w:rsid w:val="00E71F6F"/>
    <w:tblPr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customStyle="1" w:styleId="p">
    <w:name w:val="p"/>
    <w:rsid w:val="00E71F6F"/>
    <w:rPr>
      <w:rFonts w:ascii="Times New Roman" w:hAnsi="Times New Roman" w:cs="Times New Roman"/>
      <w:b/>
      <w:sz w:val="28"/>
      <w:szCs w:val="28"/>
    </w:rPr>
  </w:style>
  <w:style w:type="paragraph" w:customStyle="1" w:styleId="pCenter">
    <w:name w:val="pCenter"/>
    <w:rsid w:val="00E71F6F"/>
    <w:pPr>
      <w:spacing w:after="100"/>
      <w:jc w:val="center"/>
    </w:pPr>
  </w:style>
  <w:style w:type="table" w:customStyle="1" w:styleId="ZaveremLide">
    <w:name w:val="ZaveremLide"/>
    <w:uiPriority w:val="99"/>
    <w:rsid w:val="00E71F6F"/>
    <w:tblPr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295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95DE6"/>
  </w:style>
  <w:style w:type="paragraph" w:styleId="Zpat">
    <w:name w:val="footer"/>
    <w:basedOn w:val="Normln"/>
    <w:link w:val="ZpatChar"/>
    <w:uiPriority w:val="99"/>
    <w:semiHidden/>
    <w:unhideWhenUsed/>
    <w:rsid w:val="00295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95DE6"/>
  </w:style>
  <w:style w:type="paragraph" w:styleId="Textbubliny">
    <w:name w:val="Balloon Text"/>
    <w:basedOn w:val="Normln"/>
    <w:link w:val="TextbublinyChar"/>
    <w:uiPriority w:val="99"/>
    <w:semiHidden/>
    <w:unhideWhenUsed/>
    <w:rsid w:val="0075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6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F5C6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06A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romir.jiral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56BFA-D838-4595-913F-0192EF8F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jiral</dc:creator>
  <cp:lastModifiedBy>jiral</cp:lastModifiedBy>
  <cp:revision>2</cp:revision>
  <cp:lastPrinted>2015-10-25T19:11:00Z</cp:lastPrinted>
  <dcterms:created xsi:type="dcterms:W3CDTF">2018-03-13T18:27:00Z</dcterms:created>
  <dcterms:modified xsi:type="dcterms:W3CDTF">2018-03-13T18:27:00Z</dcterms:modified>
</cp:coreProperties>
</file>